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10" w:rsidRDefault="005C100C" w:rsidP="00617AF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Kedyw </w:t>
      </w:r>
      <w:r w:rsidR="00BB3610">
        <w:rPr>
          <w:rFonts w:ascii="Times New Roman" w:hAnsi="Times New Roman"/>
          <w:b/>
          <w:sz w:val="24"/>
          <w:szCs w:val="24"/>
        </w:rPr>
        <w:t>(Kierownictwo Dywersji) - miecz i tarcza Polskiego Państwa Podziemnego</w:t>
      </w:r>
    </w:p>
    <w:p w:rsidR="009B3730" w:rsidRDefault="00BB3610" w:rsidP="001663D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368CD">
        <w:rPr>
          <w:rFonts w:ascii="Times New Roman" w:hAnsi="Times New Roman"/>
          <w:sz w:val="24"/>
          <w:szCs w:val="24"/>
        </w:rPr>
        <w:t>ziała</w:t>
      </w:r>
      <w:r>
        <w:rPr>
          <w:rFonts w:ascii="Times New Roman" w:hAnsi="Times New Roman"/>
          <w:sz w:val="24"/>
          <w:szCs w:val="24"/>
        </w:rPr>
        <w:t xml:space="preserve">nia Sił Zbrojnych w Kraju (ZWZ-AK), określane jako </w:t>
      </w:r>
      <w:r w:rsidRPr="005368CD">
        <w:rPr>
          <w:rFonts w:ascii="Times New Roman" w:hAnsi="Times New Roman"/>
          <w:sz w:val="24"/>
          <w:szCs w:val="24"/>
        </w:rPr>
        <w:t>akcja czynna</w:t>
      </w:r>
      <w:r>
        <w:rPr>
          <w:rFonts w:ascii="Times New Roman" w:hAnsi="Times New Roman"/>
          <w:sz w:val="24"/>
          <w:szCs w:val="24"/>
        </w:rPr>
        <w:t xml:space="preserve"> czy też akcja bieżąca,</w:t>
      </w:r>
      <w:r w:rsidRPr="00536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były </w:t>
      </w:r>
      <w:r w:rsidRPr="005368CD">
        <w:rPr>
          <w:rFonts w:ascii="Times New Roman" w:hAnsi="Times New Roman"/>
          <w:sz w:val="24"/>
          <w:szCs w:val="24"/>
        </w:rPr>
        <w:t>w latach okupacji niemieckiej</w:t>
      </w:r>
      <w:r>
        <w:rPr>
          <w:rFonts w:ascii="Times New Roman" w:hAnsi="Times New Roman"/>
          <w:sz w:val="24"/>
          <w:szCs w:val="24"/>
        </w:rPr>
        <w:t xml:space="preserve"> prowadzone w sposób metodyczny i uporządkowany</w:t>
      </w:r>
      <w:r w:rsidRPr="005368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Wspomniane pojęcie akcji czynnej obejmowało </w:t>
      </w:r>
      <w:r w:rsidRPr="005368CD">
        <w:rPr>
          <w:rFonts w:ascii="Times New Roman" w:hAnsi="Times New Roman"/>
          <w:sz w:val="24"/>
          <w:szCs w:val="24"/>
        </w:rPr>
        <w:t>sabotaż, dywersj</w:t>
      </w:r>
      <w:r>
        <w:rPr>
          <w:rFonts w:ascii="Times New Roman" w:hAnsi="Times New Roman"/>
          <w:sz w:val="24"/>
          <w:szCs w:val="24"/>
        </w:rPr>
        <w:t xml:space="preserve">ę, samoobronę i </w:t>
      </w:r>
      <w:r w:rsidRPr="005368CD">
        <w:rPr>
          <w:rFonts w:ascii="Times New Roman" w:hAnsi="Times New Roman"/>
          <w:sz w:val="24"/>
          <w:szCs w:val="24"/>
        </w:rPr>
        <w:t>partyzantk</w:t>
      </w:r>
      <w:r>
        <w:rPr>
          <w:rFonts w:ascii="Times New Roman" w:hAnsi="Times New Roman"/>
          <w:sz w:val="24"/>
          <w:szCs w:val="24"/>
        </w:rPr>
        <w:t xml:space="preserve">ę. Działania te były </w:t>
      </w:r>
      <w:r w:rsidRPr="005368CD">
        <w:rPr>
          <w:rFonts w:ascii="Times New Roman" w:hAnsi="Times New Roman"/>
          <w:sz w:val="24"/>
          <w:szCs w:val="24"/>
        </w:rPr>
        <w:t>kierowan</w:t>
      </w:r>
      <w:r>
        <w:rPr>
          <w:rFonts w:ascii="Times New Roman" w:hAnsi="Times New Roman"/>
          <w:sz w:val="24"/>
          <w:szCs w:val="24"/>
        </w:rPr>
        <w:t>e</w:t>
      </w:r>
      <w:r w:rsidRPr="00536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zarządzane </w:t>
      </w:r>
      <w:r w:rsidRPr="005368CD">
        <w:rPr>
          <w:rFonts w:ascii="Times New Roman" w:hAnsi="Times New Roman"/>
          <w:sz w:val="24"/>
          <w:szCs w:val="24"/>
        </w:rPr>
        <w:t xml:space="preserve">centralnie przez dowództwo ZWZ-AK. Wymienione formy podziemnej działalności niepodległościowej, podejmowane były planowo. </w:t>
      </w:r>
      <w:r w:rsidR="00A912F8">
        <w:rPr>
          <w:rFonts w:ascii="Times New Roman" w:hAnsi="Times New Roman"/>
          <w:sz w:val="24"/>
          <w:szCs w:val="24"/>
        </w:rPr>
        <w:t>D</w:t>
      </w:r>
      <w:r w:rsidRPr="005368CD">
        <w:rPr>
          <w:rFonts w:ascii="Times New Roman" w:hAnsi="Times New Roman"/>
          <w:sz w:val="24"/>
          <w:szCs w:val="24"/>
        </w:rPr>
        <w:t>awkowan</w:t>
      </w:r>
      <w:r w:rsidR="00751008">
        <w:rPr>
          <w:rFonts w:ascii="Times New Roman" w:hAnsi="Times New Roman"/>
          <w:sz w:val="24"/>
          <w:szCs w:val="24"/>
        </w:rPr>
        <w:t>o je</w:t>
      </w:r>
      <w:r w:rsidRPr="005368CD">
        <w:rPr>
          <w:rFonts w:ascii="Times New Roman" w:hAnsi="Times New Roman"/>
          <w:sz w:val="24"/>
          <w:szCs w:val="24"/>
        </w:rPr>
        <w:t xml:space="preserve"> w miarę potrzeb i zmian zachodzących</w:t>
      </w:r>
      <w:r w:rsidR="00751008">
        <w:rPr>
          <w:rFonts w:ascii="Times New Roman" w:hAnsi="Times New Roman"/>
          <w:sz w:val="24"/>
          <w:szCs w:val="24"/>
        </w:rPr>
        <w:t xml:space="preserve"> na frontach II wojny światowej</w:t>
      </w:r>
      <w:r w:rsidRPr="005368CD">
        <w:rPr>
          <w:rFonts w:ascii="Times New Roman" w:hAnsi="Times New Roman"/>
          <w:sz w:val="24"/>
          <w:szCs w:val="24"/>
        </w:rPr>
        <w:t xml:space="preserve">. </w:t>
      </w:r>
    </w:p>
    <w:p w:rsidR="00BB3610" w:rsidRDefault="00BB3610" w:rsidP="001663D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stycznia </w:t>
      </w:r>
      <w:r w:rsidRPr="005368CD">
        <w:rPr>
          <w:rFonts w:ascii="Times New Roman" w:hAnsi="Times New Roman"/>
          <w:sz w:val="24"/>
          <w:szCs w:val="24"/>
        </w:rPr>
        <w:t xml:space="preserve">1943 r. </w:t>
      </w:r>
      <w:r w:rsidR="009B3730">
        <w:rPr>
          <w:rFonts w:ascii="Times New Roman" w:hAnsi="Times New Roman"/>
          <w:sz w:val="24"/>
          <w:szCs w:val="24"/>
        </w:rPr>
        <w:t>dowódca AK wydał rozkaz</w:t>
      </w:r>
      <w:r w:rsidR="009B3730" w:rsidRPr="00536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„O uporządkowaniu odcinka walki czynnej”, na mocy którego </w:t>
      </w:r>
      <w:r w:rsidRPr="005368CD">
        <w:rPr>
          <w:rFonts w:ascii="Times New Roman" w:hAnsi="Times New Roman"/>
          <w:sz w:val="24"/>
          <w:szCs w:val="24"/>
        </w:rPr>
        <w:t>utworz</w:t>
      </w:r>
      <w:r>
        <w:rPr>
          <w:rFonts w:ascii="Times New Roman" w:hAnsi="Times New Roman"/>
          <w:sz w:val="24"/>
          <w:szCs w:val="24"/>
        </w:rPr>
        <w:t xml:space="preserve">ona została </w:t>
      </w:r>
      <w:r w:rsidRPr="005368CD">
        <w:rPr>
          <w:rFonts w:ascii="Times New Roman" w:hAnsi="Times New Roman"/>
          <w:sz w:val="24"/>
          <w:szCs w:val="24"/>
        </w:rPr>
        <w:t>now</w:t>
      </w:r>
      <w:r>
        <w:rPr>
          <w:rFonts w:ascii="Times New Roman" w:hAnsi="Times New Roman"/>
          <w:sz w:val="24"/>
          <w:szCs w:val="24"/>
        </w:rPr>
        <w:t>a</w:t>
      </w:r>
      <w:r w:rsidRPr="005368CD">
        <w:rPr>
          <w:rFonts w:ascii="Times New Roman" w:hAnsi="Times New Roman"/>
          <w:sz w:val="24"/>
          <w:szCs w:val="24"/>
        </w:rPr>
        <w:t xml:space="preserve"> struktur</w:t>
      </w:r>
      <w:r>
        <w:rPr>
          <w:rFonts w:ascii="Times New Roman" w:hAnsi="Times New Roman"/>
          <w:sz w:val="24"/>
          <w:szCs w:val="24"/>
        </w:rPr>
        <w:t>a</w:t>
      </w:r>
      <w:r w:rsidRPr="005368CD">
        <w:rPr>
          <w:rFonts w:ascii="Times New Roman" w:hAnsi="Times New Roman"/>
          <w:sz w:val="24"/>
          <w:szCs w:val="24"/>
        </w:rPr>
        <w:t xml:space="preserve"> organizacyjn</w:t>
      </w:r>
      <w:r>
        <w:rPr>
          <w:rFonts w:ascii="Times New Roman" w:hAnsi="Times New Roman"/>
          <w:sz w:val="24"/>
          <w:szCs w:val="24"/>
        </w:rPr>
        <w:t>a</w:t>
      </w:r>
      <w:r w:rsidRPr="005368CD">
        <w:rPr>
          <w:rFonts w:ascii="Times New Roman" w:hAnsi="Times New Roman"/>
          <w:sz w:val="24"/>
          <w:szCs w:val="24"/>
        </w:rPr>
        <w:t xml:space="preserve">, tj. </w:t>
      </w:r>
      <w:r w:rsidRPr="00FF6491">
        <w:rPr>
          <w:rFonts w:ascii="Times New Roman" w:hAnsi="Times New Roman"/>
          <w:b/>
          <w:sz w:val="24"/>
          <w:szCs w:val="24"/>
        </w:rPr>
        <w:t>Kierownictw</w:t>
      </w:r>
      <w:r w:rsidR="009B3730">
        <w:rPr>
          <w:rFonts w:ascii="Times New Roman" w:hAnsi="Times New Roman"/>
          <w:b/>
          <w:sz w:val="24"/>
          <w:szCs w:val="24"/>
        </w:rPr>
        <w:t>o</w:t>
      </w:r>
      <w:r w:rsidRPr="00FF6491">
        <w:rPr>
          <w:rFonts w:ascii="Times New Roman" w:hAnsi="Times New Roman"/>
          <w:b/>
          <w:sz w:val="24"/>
          <w:szCs w:val="24"/>
        </w:rPr>
        <w:t xml:space="preserve"> Dywersji </w:t>
      </w:r>
      <w:r w:rsidRPr="005368CD">
        <w:rPr>
          <w:rFonts w:ascii="Times New Roman" w:hAnsi="Times New Roman"/>
          <w:sz w:val="24"/>
          <w:szCs w:val="24"/>
        </w:rPr>
        <w:t>(</w:t>
      </w:r>
      <w:r w:rsidRPr="00FF6491">
        <w:rPr>
          <w:rFonts w:ascii="Times New Roman" w:hAnsi="Times New Roman"/>
          <w:b/>
          <w:sz w:val="24"/>
          <w:szCs w:val="24"/>
        </w:rPr>
        <w:t>Kedywu</w:t>
      </w:r>
      <w:r w:rsidRPr="005368CD">
        <w:rPr>
          <w:rFonts w:ascii="Times New Roman" w:hAnsi="Times New Roman"/>
          <w:sz w:val="24"/>
          <w:szCs w:val="24"/>
        </w:rPr>
        <w:t>) w skład którego włączono aktywa da</w:t>
      </w:r>
      <w:r>
        <w:rPr>
          <w:rFonts w:ascii="Times New Roman" w:hAnsi="Times New Roman"/>
          <w:sz w:val="24"/>
          <w:szCs w:val="24"/>
        </w:rPr>
        <w:t>wn</w:t>
      </w:r>
      <w:r w:rsidRPr="005368CD">
        <w:rPr>
          <w:rFonts w:ascii="Times New Roman" w:hAnsi="Times New Roman"/>
          <w:sz w:val="24"/>
          <w:szCs w:val="24"/>
        </w:rPr>
        <w:t>ego Z</w:t>
      </w:r>
      <w:r>
        <w:rPr>
          <w:rFonts w:ascii="Times New Roman" w:hAnsi="Times New Roman"/>
          <w:sz w:val="24"/>
          <w:szCs w:val="24"/>
        </w:rPr>
        <w:t>wiązku Odwetu,</w:t>
      </w:r>
      <w:r w:rsidRPr="005368CD">
        <w:rPr>
          <w:rFonts w:ascii="Times New Roman" w:hAnsi="Times New Roman"/>
          <w:sz w:val="24"/>
          <w:szCs w:val="24"/>
        </w:rPr>
        <w:t xml:space="preserve"> „Wachlarza”</w:t>
      </w:r>
      <w:r>
        <w:rPr>
          <w:rFonts w:ascii="Times New Roman" w:hAnsi="Times New Roman"/>
          <w:sz w:val="24"/>
          <w:szCs w:val="24"/>
        </w:rPr>
        <w:t xml:space="preserve"> i „Osy”-„Kosy”</w:t>
      </w:r>
      <w:r w:rsidRPr="005368CD">
        <w:rPr>
          <w:rFonts w:ascii="Times New Roman" w:hAnsi="Times New Roman"/>
          <w:sz w:val="24"/>
          <w:szCs w:val="24"/>
        </w:rPr>
        <w:t xml:space="preserve">. </w:t>
      </w:r>
      <w:r w:rsidR="00946C2E">
        <w:rPr>
          <w:rFonts w:ascii="Times New Roman" w:hAnsi="Times New Roman"/>
          <w:sz w:val="24"/>
          <w:szCs w:val="24"/>
        </w:rPr>
        <w:t xml:space="preserve">Dowódcą </w:t>
      </w:r>
      <w:r>
        <w:rPr>
          <w:rFonts w:ascii="Times New Roman" w:hAnsi="Times New Roman"/>
          <w:sz w:val="24"/>
          <w:szCs w:val="24"/>
        </w:rPr>
        <w:t>Kedywu został pł</w:t>
      </w:r>
      <w:r w:rsidR="0074114B">
        <w:rPr>
          <w:rFonts w:ascii="Times New Roman" w:hAnsi="Times New Roman"/>
          <w:sz w:val="24"/>
          <w:szCs w:val="24"/>
        </w:rPr>
        <w:t>k August Emil</w:t>
      </w:r>
      <w:r>
        <w:rPr>
          <w:rFonts w:ascii="Times New Roman" w:hAnsi="Times New Roman"/>
          <w:sz w:val="24"/>
          <w:szCs w:val="24"/>
        </w:rPr>
        <w:t xml:space="preserve"> Fieldorf „Nil”, zaś jego zastępcą </w:t>
      </w:r>
      <w:r w:rsidR="00946C2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płk </w:t>
      </w:r>
      <w:r w:rsidR="0074114B">
        <w:rPr>
          <w:rFonts w:ascii="Times New Roman" w:hAnsi="Times New Roman"/>
          <w:sz w:val="24"/>
          <w:szCs w:val="24"/>
        </w:rPr>
        <w:t xml:space="preserve">Franciszek </w:t>
      </w:r>
      <w:proofErr w:type="spellStart"/>
      <w:r>
        <w:rPr>
          <w:rFonts w:ascii="Times New Roman" w:hAnsi="Times New Roman"/>
          <w:sz w:val="24"/>
          <w:szCs w:val="24"/>
        </w:rPr>
        <w:t>Niepokólczycki</w:t>
      </w:r>
      <w:proofErr w:type="spellEnd"/>
      <w:r w:rsidR="0074114B">
        <w:rPr>
          <w:rFonts w:ascii="Times New Roman" w:hAnsi="Times New Roman"/>
          <w:sz w:val="24"/>
          <w:szCs w:val="24"/>
        </w:rPr>
        <w:t xml:space="preserve"> „Teodor”</w:t>
      </w:r>
      <w:r>
        <w:rPr>
          <w:rFonts w:ascii="Times New Roman" w:hAnsi="Times New Roman"/>
          <w:sz w:val="24"/>
          <w:szCs w:val="24"/>
        </w:rPr>
        <w:t>, a od marca 1943 r. mjr/p</w:t>
      </w:r>
      <w:r w:rsidR="0074114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łk Jan Mazurkiewicz „Sęp”, „Radosław”. Centralny ośrodek dowodzenia akcją czynną, Kedyw KG AK, posiadał rozbudowany sztab, w skład którego wchodziły oddziały: organizacyjny, informacyjny, operacyjny, wyszkoleniowy, łączności, biuro studiów, dział produkcji środków walki, referat budżetowy, komórka sanitarna, referat prawno-administracyjny, referat kontroli akcji. </w:t>
      </w:r>
    </w:p>
    <w:p w:rsidR="00BB3610" w:rsidRPr="0026746B" w:rsidRDefault="00BB3610" w:rsidP="00D17F9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68CD">
        <w:rPr>
          <w:rFonts w:ascii="Times New Roman" w:hAnsi="Times New Roman"/>
          <w:sz w:val="24"/>
          <w:szCs w:val="24"/>
        </w:rPr>
        <w:t>Do czasu rozpoczęcia akcji „Burza” właśnie ta wyodrębnion</w:t>
      </w:r>
      <w:r>
        <w:rPr>
          <w:rFonts w:ascii="Times New Roman" w:hAnsi="Times New Roman"/>
          <w:sz w:val="24"/>
          <w:szCs w:val="24"/>
        </w:rPr>
        <w:t xml:space="preserve">a specjalistyczna struktura </w:t>
      </w:r>
      <w:r w:rsidRPr="005368CD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, tj. Kedyw,</w:t>
      </w:r>
      <w:r w:rsidRPr="005368CD">
        <w:rPr>
          <w:rFonts w:ascii="Times New Roman" w:hAnsi="Times New Roman"/>
          <w:sz w:val="24"/>
          <w:szCs w:val="24"/>
        </w:rPr>
        <w:t xml:space="preserve"> organizowała akcję dywersyjną i bojową przeciw niemieckim siłom okupacyjnym. W strukturach terenowych od komend obszarów poczynając, po</w:t>
      </w:r>
      <w:r w:rsidR="0074114B">
        <w:rPr>
          <w:rFonts w:ascii="Times New Roman" w:hAnsi="Times New Roman"/>
          <w:sz w:val="24"/>
          <w:szCs w:val="24"/>
        </w:rPr>
        <w:t>przez komendy o</w:t>
      </w:r>
      <w:r>
        <w:rPr>
          <w:rFonts w:ascii="Times New Roman" w:hAnsi="Times New Roman"/>
          <w:sz w:val="24"/>
          <w:szCs w:val="24"/>
        </w:rPr>
        <w:t>kręgów i inspektoratów - po</w:t>
      </w:r>
      <w:r w:rsidRPr="005368CD">
        <w:rPr>
          <w:rFonts w:ascii="Times New Roman" w:hAnsi="Times New Roman"/>
          <w:sz w:val="24"/>
          <w:szCs w:val="24"/>
        </w:rPr>
        <w:t xml:space="preserve"> komendy obwodów, przewidziano funkcje szefów Kedywu, odpowiedzialnych za planowanie i realizowanie akcji</w:t>
      </w:r>
      <w:r w:rsidR="0074114B">
        <w:rPr>
          <w:rFonts w:ascii="Times New Roman" w:hAnsi="Times New Roman"/>
          <w:sz w:val="24"/>
          <w:szCs w:val="24"/>
        </w:rPr>
        <w:t xml:space="preserve"> zbrojnych</w:t>
      </w:r>
      <w:r w:rsidRPr="005368CD">
        <w:rPr>
          <w:rFonts w:ascii="Times New Roman" w:hAnsi="Times New Roman"/>
          <w:sz w:val="24"/>
          <w:szCs w:val="24"/>
        </w:rPr>
        <w:t xml:space="preserve">. </w:t>
      </w:r>
    </w:p>
    <w:p w:rsidR="00BB3610" w:rsidRDefault="00BB3610" w:rsidP="00900CE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68CD">
        <w:rPr>
          <w:rFonts w:ascii="Times New Roman" w:hAnsi="Times New Roman"/>
          <w:sz w:val="24"/>
          <w:szCs w:val="24"/>
        </w:rPr>
        <w:t xml:space="preserve">W zakresie akcji czynnej </w:t>
      </w:r>
      <w:r>
        <w:rPr>
          <w:rFonts w:ascii="Times New Roman" w:hAnsi="Times New Roman"/>
          <w:sz w:val="24"/>
          <w:szCs w:val="24"/>
        </w:rPr>
        <w:t>do o</w:t>
      </w:r>
      <w:r w:rsidRPr="005368CD">
        <w:rPr>
          <w:rFonts w:ascii="Times New Roman" w:hAnsi="Times New Roman"/>
          <w:sz w:val="24"/>
          <w:szCs w:val="24"/>
        </w:rPr>
        <w:t xml:space="preserve">kręgów docierały </w:t>
      </w:r>
      <w:r>
        <w:rPr>
          <w:rFonts w:ascii="Times New Roman" w:hAnsi="Times New Roman"/>
          <w:sz w:val="24"/>
          <w:szCs w:val="24"/>
        </w:rPr>
        <w:t>za pośrednictwem k</w:t>
      </w:r>
      <w:r w:rsidRPr="005368CD">
        <w:rPr>
          <w:rFonts w:ascii="Times New Roman" w:hAnsi="Times New Roman"/>
          <w:sz w:val="24"/>
          <w:szCs w:val="24"/>
        </w:rPr>
        <w:t>omend</w:t>
      </w:r>
      <w:r>
        <w:rPr>
          <w:rFonts w:ascii="Times New Roman" w:hAnsi="Times New Roman"/>
          <w:sz w:val="24"/>
          <w:szCs w:val="24"/>
        </w:rPr>
        <w:t xml:space="preserve"> o</w:t>
      </w:r>
      <w:r w:rsidRPr="005368CD">
        <w:rPr>
          <w:rFonts w:ascii="Times New Roman" w:hAnsi="Times New Roman"/>
          <w:sz w:val="24"/>
          <w:szCs w:val="24"/>
        </w:rPr>
        <w:t>bszarów rozkazy KG AK dotyczące „kontyngentu” akcji zbrojnych na kolejne miesiące. „</w:t>
      </w:r>
      <w:r>
        <w:rPr>
          <w:rFonts w:ascii="Times New Roman" w:hAnsi="Times New Roman"/>
          <w:sz w:val="24"/>
          <w:szCs w:val="24"/>
        </w:rPr>
        <w:t xml:space="preserve">W grę wchodzi tu </w:t>
      </w:r>
      <w:r w:rsidRPr="005368CD">
        <w:rPr>
          <w:rFonts w:ascii="Times New Roman" w:hAnsi="Times New Roman"/>
          <w:sz w:val="24"/>
          <w:szCs w:val="24"/>
        </w:rPr>
        <w:t xml:space="preserve">okresowe natężenie </w:t>
      </w:r>
      <w:r>
        <w:rPr>
          <w:rFonts w:ascii="Times New Roman" w:hAnsi="Times New Roman"/>
          <w:sz w:val="24"/>
          <w:szCs w:val="24"/>
        </w:rPr>
        <w:t>likwidacji</w:t>
      </w:r>
      <w:r w:rsidRPr="005368CD">
        <w:rPr>
          <w:rFonts w:ascii="Times New Roman" w:hAnsi="Times New Roman"/>
          <w:sz w:val="24"/>
          <w:szCs w:val="24"/>
        </w:rPr>
        <w:t xml:space="preserve"> konfident</w:t>
      </w:r>
      <w:r>
        <w:rPr>
          <w:rFonts w:ascii="Times New Roman" w:hAnsi="Times New Roman"/>
          <w:sz w:val="24"/>
          <w:szCs w:val="24"/>
        </w:rPr>
        <w:t xml:space="preserve">ów </w:t>
      </w:r>
      <w:r w:rsidR="00946C2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F9E">
        <w:rPr>
          <w:rFonts w:ascii="Times New Roman" w:hAnsi="Times New Roman"/>
          <w:b/>
          <w:sz w:val="24"/>
          <w:szCs w:val="24"/>
        </w:rPr>
        <w:t>akcj</w:t>
      </w:r>
      <w:r w:rsidR="00946C2E">
        <w:rPr>
          <w:rFonts w:ascii="Times New Roman" w:hAnsi="Times New Roman"/>
          <w:b/>
          <w:sz w:val="24"/>
          <w:szCs w:val="24"/>
        </w:rPr>
        <w:t>e „C” („Czyszczenie”)</w:t>
      </w:r>
      <w:r w:rsidRPr="00D17F9E">
        <w:rPr>
          <w:rFonts w:ascii="Times New Roman" w:hAnsi="Times New Roman"/>
          <w:b/>
          <w:sz w:val="24"/>
          <w:szCs w:val="24"/>
        </w:rPr>
        <w:t xml:space="preserve"> „Kośba”, </w:t>
      </w:r>
      <w:r w:rsidR="00946C2E" w:rsidRPr="00D17F9E">
        <w:rPr>
          <w:rFonts w:ascii="Times New Roman" w:hAnsi="Times New Roman"/>
          <w:b/>
          <w:sz w:val="24"/>
          <w:szCs w:val="24"/>
        </w:rPr>
        <w:t>„Topiel”,</w:t>
      </w:r>
      <w:r w:rsidR="00946C2E">
        <w:rPr>
          <w:rFonts w:ascii="Times New Roman" w:hAnsi="Times New Roman"/>
          <w:sz w:val="24"/>
          <w:szCs w:val="24"/>
        </w:rPr>
        <w:t xml:space="preserve"> </w:t>
      </w:r>
      <w:r w:rsidRPr="005368CD">
        <w:rPr>
          <w:rFonts w:ascii="Times New Roman" w:hAnsi="Times New Roman"/>
          <w:sz w:val="24"/>
          <w:szCs w:val="24"/>
        </w:rPr>
        <w:t>uderzenia w szczególnie szkodliwych funkcjonariuszy Gestapo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17F9E">
        <w:rPr>
          <w:rFonts w:ascii="Times New Roman" w:hAnsi="Times New Roman"/>
          <w:b/>
          <w:sz w:val="24"/>
          <w:szCs w:val="24"/>
        </w:rPr>
        <w:t>akcja „Główki”,</w:t>
      </w:r>
      <w:r>
        <w:rPr>
          <w:rFonts w:ascii="Times New Roman" w:hAnsi="Times New Roman"/>
          <w:sz w:val="24"/>
          <w:szCs w:val="24"/>
        </w:rPr>
        <w:t xml:space="preserve"> uderzenia w strażnice graniczne pomiędzy Generalnym Gubernatorstwem i </w:t>
      </w:r>
      <w:r w:rsidR="009B3730">
        <w:rPr>
          <w:rFonts w:ascii="Times New Roman" w:hAnsi="Times New Roman"/>
          <w:sz w:val="24"/>
          <w:szCs w:val="24"/>
        </w:rPr>
        <w:t xml:space="preserve">III </w:t>
      </w:r>
      <w:r>
        <w:rPr>
          <w:rFonts w:ascii="Times New Roman" w:hAnsi="Times New Roman"/>
          <w:sz w:val="24"/>
          <w:szCs w:val="24"/>
        </w:rPr>
        <w:t xml:space="preserve">Rzeszą - </w:t>
      </w:r>
      <w:r w:rsidRPr="00D17F9E">
        <w:rPr>
          <w:rFonts w:ascii="Times New Roman" w:hAnsi="Times New Roman"/>
          <w:b/>
          <w:sz w:val="24"/>
          <w:szCs w:val="24"/>
        </w:rPr>
        <w:t>akcja „Taśma”,</w:t>
      </w:r>
      <w:r>
        <w:rPr>
          <w:rFonts w:ascii="Times New Roman" w:hAnsi="Times New Roman"/>
          <w:sz w:val="24"/>
          <w:szCs w:val="24"/>
        </w:rPr>
        <w:t xml:space="preserve"> ataki na patrole </w:t>
      </w:r>
      <w:proofErr w:type="spellStart"/>
      <w:r>
        <w:rPr>
          <w:rFonts w:ascii="Times New Roman" w:hAnsi="Times New Roman"/>
          <w:sz w:val="24"/>
          <w:szCs w:val="24"/>
        </w:rPr>
        <w:t>Grenschutzu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D17F9E">
        <w:rPr>
          <w:rFonts w:ascii="Times New Roman" w:hAnsi="Times New Roman"/>
          <w:b/>
          <w:sz w:val="24"/>
          <w:szCs w:val="24"/>
        </w:rPr>
        <w:t>akcja „Łańcuch”,</w:t>
      </w:r>
      <w:r>
        <w:rPr>
          <w:rFonts w:ascii="Times New Roman" w:hAnsi="Times New Roman"/>
          <w:sz w:val="24"/>
          <w:szCs w:val="24"/>
        </w:rPr>
        <w:t xml:space="preserve"> akcje na linie kolejowe  - np. </w:t>
      </w:r>
      <w:r w:rsidRPr="00D17F9E">
        <w:rPr>
          <w:rFonts w:ascii="Times New Roman" w:hAnsi="Times New Roman"/>
          <w:b/>
          <w:sz w:val="24"/>
          <w:szCs w:val="24"/>
        </w:rPr>
        <w:t>akcja „Jula”</w:t>
      </w:r>
      <w:r>
        <w:rPr>
          <w:rFonts w:ascii="Times New Roman" w:hAnsi="Times New Roman"/>
          <w:sz w:val="24"/>
          <w:szCs w:val="24"/>
        </w:rPr>
        <w:t xml:space="preserve"> wykonana w Małopolsce, </w:t>
      </w:r>
      <w:r w:rsidRPr="005368CD">
        <w:rPr>
          <w:rFonts w:ascii="Times New Roman" w:hAnsi="Times New Roman"/>
          <w:sz w:val="24"/>
          <w:szCs w:val="24"/>
        </w:rPr>
        <w:t>stosowanie odwetu za akty gwałtu</w:t>
      </w:r>
      <w:r>
        <w:rPr>
          <w:rFonts w:ascii="Times New Roman" w:hAnsi="Times New Roman"/>
          <w:sz w:val="24"/>
          <w:szCs w:val="24"/>
        </w:rPr>
        <w:t xml:space="preserve"> i inne działania. </w:t>
      </w:r>
    </w:p>
    <w:p w:rsidR="00D56B09" w:rsidRPr="00D17F9E" w:rsidRDefault="00D56B09" w:rsidP="00B868B8">
      <w:pPr>
        <w:suppressAutoHyphens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7F9E">
        <w:rPr>
          <w:rFonts w:ascii="Times New Roman" w:hAnsi="Times New Roman"/>
          <w:b/>
          <w:sz w:val="24"/>
          <w:szCs w:val="24"/>
        </w:rPr>
        <w:t>Kedyw Okręgu Warszawa miasto</w:t>
      </w:r>
    </w:p>
    <w:p w:rsidR="00BB3610" w:rsidRDefault="00BB3610" w:rsidP="00B868B8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terenie stolicy istniały i działały także jednostki Kedywu Okręgu Warszawskiego AK. Pierwszym szefem Kedywu Okręgu Warszawskiego AK został kpt./mjr Jerzy Lewiński „Chuchro”</w:t>
      </w:r>
      <w:r w:rsidR="009B3730">
        <w:rPr>
          <w:rFonts w:ascii="Times New Roman" w:hAnsi="Times New Roman"/>
          <w:sz w:val="24"/>
          <w:szCs w:val="24"/>
        </w:rPr>
        <w:t xml:space="preserve">, po jego </w:t>
      </w:r>
      <w:r>
        <w:rPr>
          <w:rFonts w:ascii="Times New Roman" w:hAnsi="Times New Roman"/>
          <w:sz w:val="24"/>
          <w:szCs w:val="24"/>
        </w:rPr>
        <w:t>aresztowaniu ppor. cz. w. Józef R</w:t>
      </w:r>
      <w:r w:rsidR="00D56B09">
        <w:rPr>
          <w:rFonts w:ascii="Times New Roman" w:hAnsi="Times New Roman"/>
          <w:sz w:val="24"/>
          <w:szCs w:val="24"/>
        </w:rPr>
        <w:t>oman</w:t>
      </w:r>
      <w:r>
        <w:rPr>
          <w:rFonts w:ascii="Times New Roman" w:hAnsi="Times New Roman"/>
          <w:sz w:val="24"/>
          <w:szCs w:val="24"/>
        </w:rPr>
        <w:t xml:space="preserve"> Rybicki „Andrzej”. </w:t>
      </w:r>
      <w:r w:rsidR="00A912F8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esienią 1943 r. skład jednostek Kedywu Okręgu Warszawskiego AK ukształtował się następująco: </w:t>
      </w:r>
    </w:p>
    <w:p w:rsidR="00BB3610" w:rsidRDefault="00BB3610" w:rsidP="0076526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5260">
        <w:rPr>
          <w:rFonts w:ascii="Times New Roman" w:hAnsi="Times New Roman"/>
          <w:b/>
          <w:sz w:val="24"/>
          <w:szCs w:val="24"/>
        </w:rPr>
        <w:t>Oddział dyspozycyjny „A”</w:t>
      </w:r>
      <w:r>
        <w:rPr>
          <w:rFonts w:ascii="Times New Roman" w:hAnsi="Times New Roman"/>
          <w:sz w:val="24"/>
          <w:szCs w:val="24"/>
        </w:rPr>
        <w:t xml:space="preserve"> dowodzony przez ppor. Tadeusza </w:t>
      </w:r>
      <w:proofErr w:type="spellStart"/>
      <w:r>
        <w:rPr>
          <w:rFonts w:ascii="Times New Roman" w:hAnsi="Times New Roman"/>
          <w:sz w:val="24"/>
          <w:szCs w:val="24"/>
        </w:rPr>
        <w:t>Wiwatowskiego</w:t>
      </w:r>
      <w:proofErr w:type="spellEnd"/>
      <w:r>
        <w:rPr>
          <w:rFonts w:ascii="Times New Roman" w:hAnsi="Times New Roman"/>
          <w:sz w:val="24"/>
          <w:szCs w:val="24"/>
        </w:rPr>
        <w:t xml:space="preserve"> „Olszynę” liczący około 100 żołnierzy wywodzących się głównie z T</w:t>
      </w:r>
      <w:r w:rsidR="00D56B09">
        <w:rPr>
          <w:rFonts w:ascii="Times New Roman" w:hAnsi="Times New Roman"/>
          <w:sz w:val="24"/>
          <w:szCs w:val="24"/>
        </w:rPr>
        <w:t xml:space="preserve">ajnej </w:t>
      </w:r>
      <w:r>
        <w:rPr>
          <w:rFonts w:ascii="Times New Roman" w:hAnsi="Times New Roman"/>
          <w:sz w:val="24"/>
          <w:szCs w:val="24"/>
        </w:rPr>
        <w:t>O</w:t>
      </w:r>
      <w:r w:rsidR="00D56B09">
        <w:rPr>
          <w:rFonts w:ascii="Times New Roman" w:hAnsi="Times New Roman"/>
          <w:sz w:val="24"/>
          <w:szCs w:val="24"/>
        </w:rPr>
        <w:t xml:space="preserve">rganizacji </w:t>
      </w:r>
      <w:r>
        <w:rPr>
          <w:rFonts w:ascii="Times New Roman" w:hAnsi="Times New Roman"/>
          <w:sz w:val="24"/>
          <w:szCs w:val="24"/>
        </w:rPr>
        <w:t>W</w:t>
      </w:r>
      <w:r w:rsidR="00D56B09">
        <w:rPr>
          <w:rFonts w:ascii="Times New Roman" w:hAnsi="Times New Roman"/>
          <w:sz w:val="24"/>
          <w:szCs w:val="24"/>
        </w:rPr>
        <w:t>ojskowej</w:t>
      </w:r>
      <w:r>
        <w:rPr>
          <w:rFonts w:ascii="Times New Roman" w:hAnsi="Times New Roman"/>
          <w:sz w:val="24"/>
          <w:szCs w:val="24"/>
        </w:rPr>
        <w:t xml:space="preserve"> z Żoliborza, Mokotowa i Woli. </w:t>
      </w:r>
    </w:p>
    <w:p w:rsidR="00BB3610" w:rsidRDefault="00BB3610" w:rsidP="0076526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5260">
        <w:rPr>
          <w:rFonts w:ascii="Times New Roman" w:hAnsi="Times New Roman"/>
          <w:b/>
          <w:sz w:val="24"/>
          <w:szCs w:val="24"/>
        </w:rPr>
        <w:t>Oddział dyspozycyjny „B”</w:t>
      </w:r>
      <w:r>
        <w:rPr>
          <w:rFonts w:ascii="Times New Roman" w:hAnsi="Times New Roman"/>
          <w:sz w:val="24"/>
          <w:szCs w:val="24"/>
        </w:rPr>
        <w:t xml:space="preserve"> dowodzony przez por. cichociemnego Ludwika Witkowskiego „Kosę”, wydzielony z batalionu saperskiego kpt. </w:t>
      </w:r>
      <w:r w:rsidR="009B3730">
        <w:rPr>
          <w:rFonts w:ascii="Times New Roman" w:hAnsi="Times New Roman"/>
          <w:sz w:val="24"/>
          <w:szCs w:val="24"/>
        </w:rPr>
        <w:t xml:space="preserve">Józefa Pszennego </w:t>
      </w:r>
      <w:r>
        <w:rPr>
          <w:rFonts w:ascii="Times New Roman" w:hAnsi="Times New Roman"/>
          <w:sz w:val="24"/>
          <w:szCs w:val="24"/>
        </w:rPr>
        <w:t xml:space="preserve">„Chwackiego”, liczący około 70 żołnierzy. </w:t>
      </w:r>
    </w:p>
    <w:p w:rsidR="00BB3610" w:rsidRDefault="00BB3610" w:rsidP="0076526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5260">
        <w:rPr>
          <w:rFonts w:ascii="Times New Roman" w:hAnsi="Times New Roman"/>
          <w:b/>
          <w:sz w:val="24"/>
          <w:szCs w:val="24"/>
        </w:rPr>
        <w:t xml:space="preserve">Oddział dyspozycyjny </w:t>
      </w:r>
      <w:r w:rsidRPr="00AB667E">
        <w:rPr>
          <w:rFonts w:ascii="Times New Roman" w:hAnsi="Times New Roman"/>
          <w:sz w:val="24"/>
          <w:szCs w:val="24"/>
        </w:rPr>
        <w:t>por. cichociemnego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5260">
        <w:rPr>
          <w:rFonts w:ascii="Times New Roman" w:hAnsi="Times New Roman"/>
          <w:b/>
          <w:sz w:val="24"/>
          <w:szCs w:val="24"/>
        </w:rPr>
        <w:t xml:space="preserve">Józefa Czumy „Skrytego” </w:t>
      </w:r>
      <w:r w:rsidRPr="00AB667E">
        <w:rPr>
          <w:rFonts w:ascii="Times New Roman" w:hAnsi="Times New Roman"/>
          <w:sz w:val="24"/>
          <w:szCs w:val="24"/>
        </w:rPr>
        <w:t xml:space="preserve">sformowany </w:t>
      </w:r>
      <w:r>
        <w:rPr>
          <w:rFonts w:ascii="Times New Roman" w:hAnsi="Times New Roman"/>
          <w:sz w:val="24"/>
          <w:szCs w:val="24"/>
        </w:rPr>
        <w:t xml:space="preserve">na linii otwockiej (Otwock, Falenica, Radość) liczył około 100 żołnierzy. </w:t>
      </w:r>
    </w:p>
    <w:p w:rsidR="00BB3610" w:rsidRDefault="00BB3610" w:rsidP="0076526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667E">
        <w:rPr>
          <w:rFonts w:ascii="Times New Roman" w:hAnsi="Times New Roman"/>
          <w:b/>
          <w:sz w:val="24"/>
          <w:szCs w:val="24"/>
        </w:rPr>
        <w:t>Oddział kobiecych patroli minerskich</w:t>
      </w:r>
      <w:r>
        <w:rPr>
          <w:rFonts w:ascii="Times New Roman" w:hAnsi="Times New Roman"/>
          <w:sz w:val="24"/>
          <w:szCs w:val="24"/>
        </w:rPr>
        <w:t xml:space="preserve"> dowodzone przez dr </w:t>
      </w:r>
      <w:r w:rsidR="00FC2D3B"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z w:val="24"/>
          <w:szCs w:val="24"/>
        </w:rPr>
        <w:t xml:space="preserve">med. Zofię Franio „Doktor” (w sile około 50 żołnierzy). </w:t>
      </w:r>
    </w:p>
    <w:p w:rsidR="00BB3610" w:rsidRDefault="00BB3610" w:rsidP="00617A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Ponadto szefowi Kedywu Okręgu Warszawskiego AK podlegały także Oddziały Dywersji Bojowej (ODB) zorganizowane w poszczególnych obwodach. </w:t>
      </w:r>
    </w:p>
    <w:p w:rsidR="00BB3610" w:rsidRPr="00AB667E" w:rsidRDefault="00BB3610" w:rsidP="002151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Oddział dyspozycyjny kpt. „Chwackiego” i obwodowe grupy dywersyjne wykonały w kwietniu i maju 1943 r. szereg akcji mających stanowić wsparcie dla żydowskich powstańców w warszawskim getcie (m.in. przy ul. Orlej, Okopowej i Lesznie). 19 kwietnia 1943 r. podjęto próbę wysadzenia muru getta przy ul. Bonifraterskiej, przy czym doszło do walki z siłami niemieckimi (poległo 2 żołnierzy AK). 22 maja 1943 r. Jan </w:t>
      </w:r>
      <w:proofErr w:type="spellStart"/>
      <w:r>
        <w:rPr>
          <w:rFonts w:ascii="Times New Roman" w:hAnsi="Times New Roman"/>
          <w:sz w:val="24"/>
          <w:szCs w:val="24"/>
        </w:rPr>
        <w:t>Kryst</w:t>
      </w:r>
      <w:proofErr w:type="spellEnd"/>
      <w:r>
        <w:rPr>
          <w:rFonts w:ascii="Times New Roman" w:hAnsi="Times New Roman"/>
          <w:sz w:val="24"/>
          <w:szCs w:val="24"/>
        </w:rPr>
        <w:t xml:space="preserve"> „Alan” zastrzelił w lokalu „</w:t>
      </w:r>
      <w:proofErr w:type="spellStart"/>
      <w:r>
        <w:rPr>
          <w:rFonts w:ascii="Times New Roman" w:hAnsi="Times New Roman"/>
          <w:sz w:val="24"/>
          <w:szCs w:val="24"/>
        </w:rPr>
        <w:t>Cafe</w:t>
      </w:r>
      <w:proofErr w:type="spellEnd"/>
      <w:r>
        <w:rPr>
          <w:rFonts w:ascii="Times New Roman" w:hAnsi="Times New Roman"/>
          <w:sz w:val="24"/>
          <w:szCs w:val="24"/>
        </w:rPr>
        <w:t xml:space="preserve"> Adria” 3 oficerów gestapo, przy czym sam zginął (akcja ta wykonana w czasie dogorywania warszawskiego getta miała swoistą wymowę). </w:t>
      </w:r>
      <w:r w:rsidR="00D56B09">
        <w:rPr>
          <w:rFonts w:ascii="Times New Roman" w:hAnsi="Times New Roman"/>
          <w:sz w:val="24"/>
          <w:szCs w:val="24"/>
        </w:rPr>
        <w:t>Przeprowadzono także s</w:t>
      </w:r>
      <w:r>
        <w:rPr>
          <w:rFonts w:ascii="Times New Roman" w:hAnsi="Times New Roman"/>
          <w:sz w:val="24"/>
          <w:szCs w:val="24"/>
        </w:rPr>
        <w:t xml:space="preserve">zereg akcji na osoby uczestniczące w tropieniu i prześladowaniu Żydów, w tym na funkcjonariuszy tzw. policji granatowej. </w:t>
      </w:r>
      <w:r w:rsidRPr="00AB667E">
        <w:rPr>
          <w:rFonts w:ascii="Times New Roman" w:hAnsi="Times New Roman"/>
          <w:sz w:val="24"/>
          <w:szCs w:val="24"/>
        </w:rPr>
        <w:t xml:space="preserve">27 maja 1943 r. </w:t>
      </w:r>
      <w:r>
        <w:rPr>
          <w:rFonts w:ascii="Times New Roman" w:hAnsi="Times New Roman"/>
          <w:sz w:val="24"/>
          <w:szCs w:val="24"/>
        </w:rPr>
        <w:t xml:space="preserve">na ul. </w:t>
      </w:r>
      <w:r w:rsidRPr="00AB667E">
        <w:rPr>
          <w:rFonts w:ascii="Times New Roman" w:hAnsi="Times New Roman"/>
          <w:sz w:val="24"/>
          <w:szCs w:val="24"/>
        </w:rPr>
        <w:t xml:space="preserve">Radzymińska róg Tykocińskiej </w:t>
      </w:r>
      <w:r>
        <w:rPr>
          <w:rFonts w:ascii="Times New Roman" w:hAnsi="Times New Roman"/>
          <w:sz w:val="24"/>
          <w:szCs w:val="24"/>
        </w:rPr>
        <w:t xml:space="preserve">zginął </w:t>
      </w:r>
      <w:r w:rsidRPr="00AB667E">
        <w:rPr>
          <w:rFonts w:ascii="Times New Roman" w:hAnsi="Times New Roman"/>
          <w:sz w:val="24"/>
          <w:szCs w:val="24"/>
        </w:rPr>
        <w:t>komisarz policji grantowej</w:t>
      </w:r>
      <w:r w:rsidRPr="00215108">
        <w:rPr>
          <w:rFonts w:ascii="Times New Roman" w:hAnsi="Times New Roman"/>
          <w:sz w:val="24"/>
          <w:szCs w:val="24"/>
        </w:rPr>
        <w:t xml:space="preserve"> </w:t>
      </w:r>
      <w:r w:rsidRPr="00AB667E">
        <w:rPr>
          <w:rFonts w:ascii="Times New Roman" w:hAnsi="Times New Roman"/>
          <w:sz w:val="24"/>
          <w:szCs w:val="24"/>
        </w:rPr>
        <w:t xml:space="preserve">Ferdynand </w:t>
      </w:r>
      <w:proofErr w:type="spellStart"/>
      <w:r w:rsidRPr="00AB667E">
        <w:rPr>
          <w:rFonts w:ascii="Times New Roman" w:hAnsi="Times New Roman"/>
          <w:sz w:val="24"/>
          <w:szCs w:val="24"/>
        </w:rPr>
        <w:t>Szapper</w:t>
      </w:r>
      <w:proofErr w:type="spellEnd"/>
      <w:r w:rsidRPr="00AB667E">
        <w:rPr>
          <w:rFonts w:ascii="Times New Roman" w:hAnsi="Times New Roman"/>
          <w:sz w:val="24"/>
          <w:szCs w:val="24"/>
        </w:rPr>
        <w:t xml:space="preserve"> komendant XXIV Komisariatu</w:t>
      </w:r>
      <w:r>
        <w:rPr>
          <w:rFonts w:ascii="Times New Roman" w:hAnsi="Times New Roman"/>
          <w:sz w:val="24"/>
          <w:szCs w:val="24"/>
        </w:rPr>
        <w:t xml:space="preserve">. 24 czerwca 1943 r. na ul. </w:t>
      </w:r>
      <w:r w:rsidRPr="00AB667E">
        <w:rPr>
          <w:rFonts w:ascii="Times New Roman" w:hAnsi="Times New Roman"/>
          <w:sz w:val="24"/>
          <w:szCs w:val="24"/>
        </w:rPr>
        <w:t>Ząbkowsk</w:t>
      </w:r>
      <w:r>
        <w:rPr>
          <w:rFonts w:ascii="Times New Roman" w:hAnsi="Times New Roman"/>
          <w:sz w:val="24"/>
          <w:szCs w:val="24"/>
        </w:rPr>
        <w:t>iej zastrzelono sierżanta p</w:t>
      </w:r>
      <w:r w:rsidRPr="00AB667E">
        <w:rPr>
          <w:rFonts w:ascii="Times New Roman" w:hAnsi="Times New Roman"/>
          <w:sz w:val="24"/>
          <w:szCs w:val="24"/>
        </w:rPr>
        <w:t>olicji granatowej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67E">
        <w:rPr>
          <w:rFonts w:ascii="Times New Roman" w:hAnsi="Times New Roman"/>
          <w:sz w:val="24"/>
          <w:szCs w:val="24"/>
        </w:rPr>
        <w:t>Władysława Kożuchowskiego z XV Komisariatu za „znęcanie się nad Żydami”</w:t>
      </w:r>
      <w:r>
        <w:rPr>
          <w:rFonts w:ascii="Times New Roman" w:hAnsi="Times New Roman"/>
          <w:sz w:val="24"/>
          <w:szCs w:val="24"/>
        </w:rPr>
        <w:t xml:space="preserve">. 28 października 1943 r. wykonano wyrok śmierci na funkcjonariuszu policji kryminalnej Bolesławie Szostaku - szmalcowniku szantażującym ukrywających się Żydów, a 5 listopada następnego szantażystę - Stefana Karcza. </w:t>
      </w:r>
      <w:r w:rsidRPr="00AB667E">
        <w:rPr>
          <w:rFonts w:ascii="Times New Roman" w:hAnsi="Times New Roman"/>
          <w:sz w:val="24"/>
          <w:szCs w:val="24"/>
        </w:rPr>
        <w:t xml:space="preserve">13 stycznia 1944 r. </w:t>
      </w:r>
      <w:r>
        <w:rPr>
          <w:rFonts w:ascii="Times New Roman" w:hAnsi="Times New Roman"/>
          <w:sz w:val="24"/>
          <w:szCs w:val="24"/>
        </w:rPr>
        <w:t>na ul. Ś</w:t>
      </w:r>
      <w:r w:rsidRPr="00AB667E">
        <w:rPr>
          <w:rFonts w:ascii="Times New Roman" w:hAnsi="Times New Roman"/>
          <w:sz w:val="24"/>
          <w:szCs w:val="24"/>
        </w:rPr>
        <w:t>rodkow</w:t>
      </w:r>
      <w:r>
        <w:rPr>
          <w:rFonts w:ascii="Times New Roman" w:hAnsi="Times New Roman"/>
          <w:sz w:val="24"/>
          <w:szCs w:val="24"/>
        </w:rPr>
        <w:t>ej</w:t>
      </w:r>
      <w:r w:rsidRPr="00AB667E">
        <w:rPr>
          <w:rFonts w:ascii="Times New Roman" w:hAnsi="Times New Roman"/>
          <w:sz w:val="24"/>
          <w:szCs w:val="24"/>
        </w:rPr>
        <w:t xml:space="preserve"> róg Stalowej </w:t>
      </w:r>
      <w:r>
        <w:rPr>
          <w:rFonts w:ascii="Times New Roman" w:hAnsi="Times New Roman"/>
          <w:sz w:val="24"/>
          <w:szCs w:val="24"/>
        </w:rPr>
        <w:t xml:space="preserve">zlikwidowano </w:t>
      </w:r>
      <w:r w:rsidRPr="00AB667E">
        <w:rPr>
          <w:rFonts w:ascii="Times New Roman" w:hAnsi="Times New Roman"/>
          <w:sz w:val="24"/>
          <w:szCs w:val="24"/>
        </w:rPr>
        <w:t>kaprala policji granatowej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67E">
        <w:rPr>
          <w:rFonts w:ascii="Times New Roman" w:hAnsi="Times New Roman"/>
          <w:sz w:val="24"/>
          <w:szCs w:val="24"/>
        </w:rPr>
        <w:t xml:space="preserve">Kazimierza </w:t>
      </w:r>
      <w:r w:rsidRPr="00AB667E">
        <w:rPr>
          <w:rFonts w:ascii="Times New Roman" w:hAnsi="Times New Roman"/>
          <w:sz w:val="24"/>
          <w:szCs w:val="24"/>
        </w:rPr>
        <w:lastRenderedPageBreak/>
        <w:t>Więckowskiego z I Komisariatu – za współpracę z gestapo i wydawanie Żydów</w:t>
      </w:r>
      <w:r>
        <w:rPr>
          <w:rFonts w:ascii="Times New Roman" w:hAnsi="Times New Roman"/>
          <w:sz w:val="24"/>
          <w:szCs w:val="24"/>
        </w:rPr>
        <w:t xml:space="preserve">. Kolejni - policjant Antoni Pietrzak i agent Gestapo Jan </w:t>
      </w:r>
      <w:proofErr w:type="spellStart"/>
      <w:r>
        <w:rPr>
          <w:rFonts w:ascii="Times New Roman" w:hAnsi="Times New Roman"/>
          <w:sz w:val="24"/>
          <w:szCs w:val="24"/>
        </w:rPr>
        <w:t>Żmirkowski</w:t>
      </w:r>
      <w:proofErr w:type="spellEnd"/>
      <w:r>
        <w:rPr>
          <w:rFonts w:ascii="Times New Roman" w:hAnsi="Times New Roman"/>
          <w:sz w:val="24"/>
          <w:szCs w:val="24"/>
        </w:rPr>
        <w:t>, zostali zastrzeleni przez żołnierzy Kedywu także w 1944 r.</w:t>
      </w:r>
    </w:p>
    <w:p w:rsidR="00BB3610" w:rsidRPr="00460332" w:rsidRDefault="00BB3610" w:rsidP="004603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 najważniejszych działań oddziałów dyspozycyjnych Kedywu „Kolegium” „A” i „B” oraz obwodowych ODB dokonanych jesienią 1943 r. należał </w:t>
      </w:r>
      <w:r w:rsidRPr="00AB667E">
        <w:rPr>
          <w:rFonts w:ascii="Times New Roman" w:hAnsi="Times New Roman"/>
          <w:sz w:val="24"/>
          <w:szCs w:val="24"/>
        </w:rPr>
        <w:t xml:space="preserve">atak na </w:t>
      </w:r>
      <w:proofErr w:type="spellStart"/>
      <w:r w:rsidRPr="00AB667E">
        <w:rPr>
          <w:rFonts w:ascii="Times New Roman" w:hAnsi="Times New Roman"/>
          <w:sz w:val="24"/>
          <w:szCs w:val="24"/>
        </w:rPr>
        <w:t>Abschnittswache</w:t>
      </w:r>
      <w:proofErr w:type="spellEnd"/>
      <w:r w:rsidRPr="00AB6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67E">
        <w:rPr>
          <w:rFonts w:ascii="Times New Roman" w:hAnsi="Times New Roman"/>
          <w:sz w:val="24"/>
          <w:szCs w:val="24"/>
        </w:rPr>
        <w:t>Ost</w:t>
      </w:r>
      <w:proofErr w:type="spellEnd"/>
      <w:r w:rsidRPr="00AB66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 ul. </w:t>
      </w:r>
      <w:r w:rsidRPr="00AB667E">
        <w:rPr>
          <w:rFonts w:ascii="Times New Roman" w:hAnsi="Times New Roman"/>
          <w:sz w:val="24"/>
          <w:szCs w:val="24"/>
        </w:rPr>
        <w:t>Targow</w:t>
      </w:r>
      <w:r>
        <w:rPr>
          <w:rFonts w:ascii="Times New Roman" w:hAnsi="Times New Roman"/>
          <w:sz w:val="24"/>
          <w:szCs w:val="24"/>
        </w:rPr>
        <w:t>ej</w:t>
      </w:r>
      <w:r w:rsidRPr="00AB667E">
        <w:rPr>
          <w:rFonts w:ascii="Times New Roman" w:hAnsi="Times New Roman"/>
          <w:sz w:val="24"/>
          <w:szCs w:val="24"/>
        </w:rPr>
        <w:t xml:space="preserve"> 15 naprzeciwko Kijowskiej 21 października 1943 r. </w:t>
      </w:r>
      <w:r>
        <w:rPr>
          <w:rFonts w:ascii="Times New Roman" w:hAnsi="Times New Roman"/>
          <w:sz w:val="24"/>
          <w:szCs w:val="24"/>
        </w:rPr>
        <w:t xml:space="preserve">oraz atak na samochody z żandarmerią (tzw. </w:t>
      </w:r>
      <w:r w:rsidRPr="00460332">
        <w:rPr>
          <w:rFonts w:ascii="Times New Roman" w:hAnsi="Times New Roman"/>
          <w:b/>
          <w:sz w:val="24"/>
          <w:szCs w:val="24"/>
        </w:rPr>
        <w:t>akcja budy</w:t>
      </w:r>
      <w:r>
        <w:rPr>
          <w:rFonts w:ascii="Times New Roman" w:hAnsi="Times New Roman"/>
          <w:sz w:val="24"/>
          <w:szCs w:val="24"/>
        </w:rPr>
        <w:t xml:space="preserve">) przeprowadzony w odwet za łapanki na terenie Warszawy </w:t>
      </w:r>
      <w:r w:rsidRPr="00460332">
        <w:rPr>
          <w:rFonts w:ascii="Times New Roman" w:hAnsi="Times New Roman"/>
          <w:sz w:val="24"/>
          <w:szCs w:val="24"/>
        </w:rPr>
        <w:t xml:space="preserve">22 października 1943 </w:t>
      </w:r>
      <w:r>
        <w:rPr>
          <w:rFonts w:ascii="Times New Roman" w:hAnsi="Times New Roman"/>
          <w:sz w:val="24"/>
          <w:szCs w:val="24"/>
        </w:rPr>
        <w:t xml:space="preserve">na ul. Nowy Świat przy rogu Ordynackiej, 24 października 1943 r. przy ul. Targowej i Ząbkowskiej, </w:t>
      </w:r>
      <w:r w:rsidRPr="00460332">
        <w:rPr>
          <w:rFonts w:ascii="Times New Roman" w:hAnsi="Times New Roman"/>
          <w:sz w:val="24"/>
          <w:szCs w:val="24"/>
        </w:rPr>
        <w:t xml:space="preserve">26 listopada 1943 r. </w:t>
      </w:r>
      <w:r>
        <w:rPr>
          <w:rFonts w:ascii="Times New Roman" w:hAnsi="Times New Roman"/>
          <w:sz w:val="24"/>
          <w:szCs w:val="24"/>
        </w:rPr>
        <w:t xml:space="preserve">na Solcu </w:t>
      </w:r>
      <w:r w:rsidRPr="00460332">
        <w:rPr>
          <w:rFonts w:ascii="Times New Roman" w:hAnsi="Times New Roman"/>
          <w:sz w:val="24"/>
          <w:szCs w:val="24"/>
        </w:rPr>
        <w:t>przy moście Poniatowskiego</w:t>
      </w:r>
      <w:r>
        <w:rPr>
          <w:rFonts w:ascii="Times New Roman" w:hAnsi="Times New Roman"/>
          <w:sz w:val="24"/>
          <w:szCs w:val="24"/>
        </w:rPr>
        <w:t xml:space="preserve"> i ponownie na Nowym Świecie, oraz </w:t>
      </w:r>
      <w:r w:rsidRPr="00460332">
        <w:rPr>
          <w:rFonts w:ascii="Times New Roman" w:hAnsi="Times New Roman"/>
          <w:sz w:val="24"/>
          <w:szCs w:val="24"/>
        </w:rPr>
        <w:t xml:space="preserve">2 grudnia 1943 r. </w:t>
      </w:r>
      <w:r>
        <w:rPr>
          <w:rFonts w:ascii="Times New Roman" w:hAnsi="Times New Roman"/>
          <w:sz w:val="24"/>
          <w:szCs w:val="24"/>
        </w:rPr>
        <w:t xml:space="preserve">na rogu </w:t>
      </w:r>
      <w:r w:rsidRPr="00460332">
        <w:rPr>
          <w:rFonts w:ascii="Times New Roman" w:hAnsi="Times New Roman"/>
          <w:sz w:val="24"/>
          <w:szCs w:val="24"/>
        </w:rPr>
        <w:t>Puławsk</w:t>
      </w:r>
      <w:r>
        <w:rPr>
          <w:rFonts w:ascii="Times New Roman" w:hAnsi="Times New Roman"/>
          <w:sz w:val="24"/>
          <w:szCs w:val="24"/>
        </w:rPr>
        <w:t xml:space="preserve">iej i </w:t>
      </w:r>
      <w:r w:rsidRPr="00460332">
        <w:rPr>
          <w:rFonts w:ascii="Times New Roman" w:hAnsi="Times New Roman"/>
          <w:sz w:val="24"/>
          <w:szCs w:val="24"/>
        </w:rPr>
        <w:t>Rakowieckiej</w:t>
      </w:r>
      <w:r>
        <w:rPr>
          <w:rFonts w:ascii="Times New Roman" w:hAnsi="Times New Roman"/>
          <w:sz w:val="24"/>
          <w:szCs w:val="24"/>
        </w:rPr>
        <w:t xml:space="preserve"> oraz na Wybrzeżu Gdańskim. Niemcy ponieśli w nich duże straty i przekonali się, że „polowania na ludzi” w Warszawie nie pozostają bezkarne. </w:t>
      </w:r>
    </w:p>
    <w:p w:rsidR="00BB3610" w:rsidRDefault="00BB3610" w:rsidP="00D174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Oddziały Kedywu Okręgu Warszawskiego AK przeprowadziły też liczne akcje na niemieckie transporty wojskowe na liniach kolejowych wiodących na wschód.  Nocą 6/7 października 1943 r. oddział por. „Skrytego” zatrzymał pod Pogorzelą pociąg z transportem amunicji (w wyniku eksplozji straty niemieckie były bardzo wysokie). Nocą 23/24 października 1943 r. oddział „A” wysadził pociąg wojskowy pod </w:t>
      </w:r>
      <w:proofErr w:type="spellStart"/>
      <w:r>
        <w:rPr>
          <w:rFonts w:ascii="Times New Roman" w:hAnsi="Times New Roman"/>
          <w:sz w:val="24"/>
          <w:szCs w:val="24"/>
        </w:rPr>
        <w:t>Płochocimem</w:t>
      </w:r>
      <w:proofErr w:type="spellEnd"/>
      <w:r>
        <w:rPr>
          <w:rFonts w:ascii="Times New Roman" w:hAnsi="Times New Roman"/>
          <w:sz w:val="24"/>
          <w:szCs w:val="24"/>
        </w:rPr>
        <w:t xml:space="preserve">, a inny oddział pociąg urlopowy koło stacji Tłuszcz. Oddział „Skrytego” wysadził pociągi wojskowe 23/24 lutego 1944 r. pod Skrudą, 28/29 lutego 1944 r. pod Pogorzelą, 18/19 marca 1944 r. pod Śródborowem, 29 marca 1944 r. pod Celestynowem i ponownie 27 kwietnia 1944 r. pod Pogorzelą. </w:t>
      </w:r>
    </w:p>
    <w:p w:rsidR="00BB3610" w:rsidRDefault="00BB3610" w:rsidP="00AB66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Oddziały Kedywu Okręgu </w:t>
      </w:r>
      <w:r w:rsidR="00FC2D3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arszawskiego AK zlikwidowały </w:t>
      </w:r>
      <w:r w:rsidR="00D56B09">
        <w:rPr>
          <w:rFonts w:ascii="Times New Roman" w:hAnsi="Times New Roman"/>
          <w:sz w:val="24"/>
          <w:szCs w:val="24"/>
        </w:rPr>
        <w:t xml:space="preserve">także </w:t>
      </w:r>
      <w:r>
        <w:rPr>
          <w:rFonts w:ascii="Times New Roman" w:hAnsi="Times New Roman"/>
          <w:sz w:val="24"/>
          <w:szCs w:val="24"/>
        </w:rPr>
        <w:t xml:space="preserve">wielu szkodliwych funkcjonariuszy aparatu policyjnego i administracyjnego okupanta, m.in. szefa żandarmerii na powiat warszawski </w:t>
      </w:r>
      <w:proofErr w:type="spellStart"/>
      <w:r>
        <w:rPr>
          <w:rFonts w:ascii="Times New Roman" w:hAnsi="Times New Roman"/>
          <w:sz w:val="24"/>
          <w:szCs w:val="24"/>
        </w:rPr>
        <w:t>Bujniesa</w:t>
      </w:r>
      <w:proofErr w:type="spellEnd"/>
      <w:r>
        <w:rPr>
          <w:rFonts w:ascii="Times New Roman" w:hAnsi="Times New Roman"/>
          <w:sz w:val="24"/>
          <w:szCs w:val="24"/>
        </w:rPr>
        <w:t xml:space="preserve">, generalnego powiernika nieruchomości pożydowskich Albrechta  </w:t>
      </w:r>
      <w:proofErr w:type="spellStart"/>
      <w:r>
        <w:rPr>
          <w:rFonts w:ascii="Times New Roman" w:hAnsi="Times New Roman"/>
          <w:sz w:val="24"/>
          <w:szCs w:val="24"/>
        </w:rPr>
        <w:t>Eitnera</w:t>
      </w:r>
      <w:proofErr w:type="spellEnd"/>
      <w:r>
        <w:rPr>
          <w:rFonts w:ascii="Times New Roman" w:hAnsi="Times New Roman"/>
          <w:sz w:val="24"/>
          <w:szCs w:val="24"/>
        </w:rPr>
        <w:t xml:space="preserve">, funkcjonariuszy niemieckiej policji lub SS: </w:t>
      </w:r>
      <w:proofErr w:type="spellStart"/>
      <w:r>
        <w:rPr>
          <w:rFonts w:ascii="Times New Roman" w:hAnsi="Times New Roman"/>
          <w:sz w:val="24"/>
          <w:szCs w:val="24"/>
        </w:rPr>
        <w:t>Willego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Leitgeber</w:t>
      </w:r>
      <w:proofErr w:type="spellEnd"/>
      <w:r>
        <w:rPr>
          <w:rFonts w:ascii="Times New Roman" w:hAnsi="Times New Roman"/>
          <w:sz w:val="24"/>
          <w:szCs w:val="24"/>
        </w:rPr>
        <w:t xml:space="preserve">, Heinricha </w:t>
      </w:r>
      <w:proofErr w:type="spellStart"/>
      <w:r>
        <w:rPr>
          <w:rFonts w:ascii="Times New Roman" w:hAnsi="Times New Roman"/>
          <w:sz w:val="24"/>
          <w:szCs w:val="24"/>
        </w:rPr>
        <w:t>Schribela</w:t>
      </w:r>
      <w:proofErr w:type="spellEnd"/>
      <w:r>
        <w:rPr>
          <w:rFonts w:ascii="Times New Roman" w:hAnsi="Times New Roman"/>
          <w:sz w:val="24"/>
          <w:szCs w:val="24"/>
        </w:rPr>
        <w:t xml:space="preserve">, Wilhelma </w:t>
      </w:r>
      <w:proofErr w:type="spellStart"/>
      <w:r>
        <w:rPr>
          <w:rFonts w:ascii="Times New Roman" w:hAnsi="Times New Roman"/>
          <w:sz w:val="24"/>
          <w:szCs w:val="24"/>
        </w:rPr>
        <w:t>Stipplera</w:t>
      </w:r>
      <w:proofErr w:type="spellEnd"/>
      <w:r>
        <w:rPr>
          <w:rFonts w:ascii="Times New Roman" w:hAnsi="Times New Roman"/>
          <w:sz w:val="24"/>
          <w:szCs w:val="24"/>
        </w:rPr>
        <w:t xml:space="preserve"> i Hansa Wienera. </w:t>
      </w:r>
      <w:r w:rsidRPr="00AB667E">
        <w:rPr>
          <w:rFonts w:ascii="Times New Roman" w:hAnsi="Times New Roman"/>
          <w:sz w:val="24"/>
          <w:szCs w:val="24"/>
        </w:rPr>
        <w:t xml:space="preserve">8 czerwca 1944 r. </w:t>
      </w:r>
      <w:r>
        <w:rPr>
          <w:rFonts w:ascii="Times New Roman" w:hAnsi="Times New Roman"/>
          <w:sz w:val="24"/>
          <w:szCs w:val="24"/>
        </w:rPr>
        <w:t>z</w:t>
      </w:r>
      <w:r w:rsidRPr="00AB667E">
        <w:rPr>
          <w:rFonts w:ascii="Times New Roman" w:hAnsi="Times New Roman"/>
          <w:sz w:val="24"/>
          <w:szCs w:val="24"/>
        </w:rPr>
        <w:t>likwid</w:t>
      </w:r>
      <w:r>
        <w:rPr>
          <w:rFonts w:ascii="Times New Roman" w:hAnsi="Times New Roman"/>
          <w:sz w:val="24"/>
          <w:szCs w:val="24"/>
        </w:rPr>
        <w:t>owano</w:t>
      </w:r>
      <w:r w:rsidRPr="00AB667E">
        <w:rPr>
          <w:rFonts w:ascii="Times New Roman" w:hAnsi="Times New Roman"/>
          <w:sz w:val="24"/>
          <w:szCs w:val="24"/>
        </w:rPr>
        <w:t xml:space="preserve"> komendanta obozu pracy </w:t>
      </w:r>
      <w:r>
        <w:rPr>
          <w:rFonts w:ascii="Times New Roman" w:hAnsi="Times New Roman"/>
          <w:sz w:val="24"/>
          <w:szCs w:val="24"/>
        </w:rPr>
        <w:t xml:space="preserve">przy ul. Skaryszewskiej </w:t>
      </w:r>
      <w:proofErr w:type="spellStart"/>
      <w:r w:rsidRPr="00AB667E">
        <w:rPr>
          <w:rFonts w:ascii="Times New Roman" w:hAnsi="Times New Roman"/>
          <w:sz w:val="24"/>
          <w:szCs w:val="24"/>
        </w:rPr>
        <w:t>Eugena</w:t>
      </w:r>
      <w:proofErr w:type="spellEnd"/>
      <w:r w:rsidRPr="00AB6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67E">
        <w:rPr>
          <w:rFonts w:ascii="Times New Roman" w:hAnsi="Times New Roman"/>
          <w:sz w:val="24"/>
          <w:szCs w:val="24"/>
        </w:rPr>
        <w:t>Bolongino</w:t>
      </w:r>
      <w:proofErr w:type="spellEnd"/>
      <w:r w:rsidRPr="00AB66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(poległo </w:t>
      </w:r>
      <w:r w:rsidR="00FC2D3B">
        <w:rPr>
          <w:rFonts w:ascii="Times New Roman" w:hAnsi="Times New Roman"/>
          <w:sz w:val="24"/>
          <w:szCs w:val="24"/>
        </w:rPr>
        <w:t xml:space="preserve">wówczas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3 żołnierzy Kedywu). </w:t>
      </w:r>
    </w:p>
    <w:p w:rsidR="00BB3610" w:rsidRDefault="00BB3610" w:rsidP="00617A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Działalność oddziałów Kedywu KG AK i oddziałów Kedywu Okręgu Warszawskiego AK należy do najchlubniejszych kart Polskiego Państwa Podziemnego w skali całego kraju. Wielu żołnierzy tych jednostek poległo w czasie akcji dywersyjnych lub w Powstaniu warszawskim. Ci, którzy przeżyli, byli represjonowani przez władze komunistyczne. Niewielu doczekało odzyskania niepodległości w 1989 r. </w:t>
      </w:r>
    </w:p>
    <w:sectPr w:rsidR="00BB3610" w:rsidSect="002169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7D" w:rsidRDefault="004C377D" w:rsidP="00BB768F">
      <w:pPr>
        <w:spacing w:after="0" w:line="240" w:lineRule="auto"/>
      </w:pPr>
      <w:r>
        <w:separator/>
      </w:r>
    </w:p>
  </w:endnote>
  <w:endnote w:type="continuationSeparator" w:id="0">
    <w:p w:rsidR="004C377D" w:rsidRDefault="004C377D" w:rsidP="00BB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047915"/>
      <w:docPartObj>
        <w:docPartGallery w:val="Page Numbers (Bottom of Page)"/>
        <w:docPartUnique/>
      </w:docPartObj>
    </w:sdtPr>
    <w:sdtEndPr/>
    <w:sdtContent>
      <w:p w:rsidR="00946C2E" w:rsidRDefault="00946C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D3B">
          <w:rPr>
            <w:noProof/>
          </w:rPr>
          <w:t>2</w:t>
        </w:r>
        <w:r>
          <w:fldChar w:fldCharType="end"/>
        </w:r>
      </w:p>
    </w:sdtContent>
  </w:sdt>
  <w:p w:rsidR="00946C2E" w:rsidRDefault="00946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7D" w:rsidRDefault="004C377D" w:rsidP="00BB768F">
      <w:pPr>
        <w:spacing w:after="0" w:line="240" w:lineRule="auto"/>
      </w:pPr>
      <w:r>
        <w:separator/>
      </w:r>
    </w:p>
  </w:footnote>
  <w:footnote w:type="continuationSeparator" w:id="0">
    <w:p w:rsidR="004C377D" w:rsidRDefault="004C377D" w:rsidP="00BB7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E08"/>
    <w:multiLevelType w:val="multilevel"/>
    <w:tmpl w:val="429E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B33A0"/>
    <w:multiLevelType w:val="hybridMultilevel"/>
    <w:tmpl w:val="CD361F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46F9A"/>
    <w:multiLevelType w:val="hybridMultilevel"/>
    <w:tmpl w:val="E0C6A2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E8374E"/>
    <w:multiLevelType w:val="hybridMultilevel"/>
    <w:tmpl w:val="56A4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3D3DEA"/>
    <w:multiLevelType w:val="hybridMultilevel"/>
    <w:tmpl w:val="03AC1630"/>
    <w:lvl w:ilvl="0" w:tplc="83B8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3120A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85C6D0D"/>
    <w:multiLevelType w:val="hybridMultilevel"/>
    <w:tmpl w:val="B6403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E23CD"/>
    <w:multiLevelType w:val="hybridMultilevel"/>
    <w:tmpl w:val="7FAA39D2"/>
    <w:lvl w:ilvl="0" w:tplc="7AD252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7209A0"/>
    <w:multiLevelType w:val="singleLevel"/>
    <w:tmpl w:val="04D6F17A"/>
    <w:lvl w:ilvl="0">
      <w:start w:val="194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9" w15:restartNumberingAfterBreak="0">
    <w:nsid w:val="638F3F8D"/>
    <w:multiLevelType w:val="hybridMultilevel"/>
    <w:tmpl w:val="7B222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784A95"/>
    <w:multiLevelType w:val="hybridMultilevel"/>
    <w:tmpl w:val="2536E1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66"/>
    <w:rsid w:val="000008C0"/>
    <w:rsid w:val="00001C69"/>
    <w:rsid w:val="00004A22"/>
    <w:rsid w:val="00011144"/>
    <w:rsid w:val="000115A3"/>
    <w:rsid w:val="0001192F"/>
    <w:rsid w:val="0001220B"/>
    <w:rsid w:val="00013367"/>
    <w:rsid w:val="00014448"/>
    <w:rsid w:val="00016512"/>
    <w:rsid w:val="00016F79"/>
    <w:rsid w:val="0001767D"/>
    <w:rsid w:val="0002029B"/>
    <w:rsid w:val="00020C1E"/>
    <w:rsid w:val="00021022"/>
    <w:rsid w:val="00023DDA"/>
    <w:rsid w:val="00027284"/>
    <w:rsid w:val="000315FD"/>
    <w:rsid w:val="00031F98"/>
    <w:rsid w:val="00034142"/>
    <w:rsid w:val="00035133"/>
    <w:rsid w:val="00042E95"/>
    <w:rsid w:val="00046848"/>
    <w:rsid w:val="00046C10"/>
    <w:rsid w:val="00046E2B"/>
    <w:rsid w:val="00046EAD"/>
    <w:rsid w:val="000470D1"/>
    <w:rsid w:val="00052290"/>
    <w:rsid w:val="000531C4"/>
    <w:rsid w:val="0005477A"/>
    <w:rsid w:val="00060929"/>
    <w:rsid w:val="00062A4B"/>
    <w:rsid w:val="0006500D"/>
    <w:rsid w:val="0006720B"/>
    <w:rsid w:val="00067E57"/>
    <w:rsid w:val="00070527"/>
    <w:rsid w:val="00070D8A"/>
    <w:rsid w:val="000713DD"/>
    <w:rsid w:val="00072F3F"/>
    <w:rsid w:val="0007319B"/>
    <w:rsid w:val="00073A98"/>
    <w:rsid w:val="00073D83"/>
    <w:rsid w:val="00074968"/>
    <w:rsid w:val="000754B2"/>
    <w:rsid w:val="00080BA8"/>
    <w:rsid w:val="00084ED1"/>
    <w:rsid w:val="000859AF"/>
    <w:rsid w:val="00085D0C"/>
    <w:rsid w:val="00086A37"/>
    <w:rsid w:val="00095DB4"/>
    <w:rsid w:val="000967AB"/>
    <w:rsid w:val="0009775E"/>
    <w:rsid w:val="000A1969"/>
    <w:rsid w:val="000A3BAA"/>
    <w:rsid w:val="000A6F1E"/>
    <w:rsid w:val="000B119D"/>
    <w:rsid w:val="000B1214"/>
    <w:rsid w:val="000B30C0"/>
    <w:rsid w:val="000B465E"/>
    <w:rsid w:val="000C056B"/>
    <w:rsid w:val="000C2286"/>
    <w:rsid w:val="000C2E0A"/>
    <w:rsid w:val="000C44FB"/>
    <w:rsid w:val="000C6221"/>
    <w:rsid w:val="000C7BF3"/>
    <w:rsid w:val="000D2470"/>
    <w:rsid w:val="000D2AEE"/>
    <w:rsid w:val="000D3397"/>
    <w:rsid w:val="000D6C45"/>
    <w:rsid w:val="000E35A6"/>
    <w:rsid w:val="000E3A0C"/>
    <w:rsid w:val="000E4BE7"/>
    <w:rsid w:val="000E679F"/>
    <w:rsid w:val="000F0BE3"/>
    <w:rsid w:val="000F0D63"/>
    <w:rsid w:val="000F1F01"/>
    <w:rsid w:val="000F233A"/>
    <w:rsid w:val="000F5224"/>
    <w:rsid w:val="000F5EDC"/>
    <w:rsid w:val="000F74E2"/>
    <w:rsid w:val="000F7D29"/>
    <w:rsid w:val="001034CA"/>
    <w:rsid w:val="00103655"/>
    <w:rsid w:val="001052A7"/>
    <w:rsid w:val="00110021"/>
    <w:rsid w:val="00113C35"/>
    <w:rsid w:val="0011502A"/>
    <w:rsid w:val="001169E6"/>
    <w:rsid w:val="00117918"/>
    <w:rsid w:val="00117C24"/>
    <w:rsid w:val="00121686"/>
    <w:rsid w:val="00121966"/>
    <w:rsid w:val="0012272B"/>
    <w:rsid w:val="00123BE5"/>
    <w:rsid w:val="00130A79"/>
    <w:rsid w:val="001319F8"/>
    <w:rsid w:val="0013244A"/>
    <w:rsid w:val="00135852"/>
    <w:rsid w:val="001363FA"/>
    <w:rsid w:val="001376CB"/>
    <w:rsid w:val="00143D75"/>
    <w:rsid w:val="00143E8D"/>
    <w:rsid w:val="0014542A"/>
    <w:rsid w:val="00145FFE"/>
    <w:rsid w:val="0015043C"/>
    <w:rsid w:val="00153013"/>
    <w:rsid w:val="00153C46"/>
    <w:rsid w:val="00154514"/>
    <w:rsid w:val="00162B55"/>
    <w:rsid w:val="00165448"/>
    <w:rsid w:val="00165A25"/>
    <w:rsid w:val="001663D9"/>
    <w:rsid w:val="001668C3"/>
    <w:rsid w:val="00166B1F"/>
    <w:rsid w:val="001723DC"/>
    <w:rsid w:val="00174456"/>
    <w:rsid w:val="00176161"/>
    <w:rsid w:val="00176719"/>
    <w:rsid w:val="001779EE"/>
    <w:rsid w:val="001837F1"/>
    <w:rsid w:val="00184538"/>
    <w:rsid w:val="00184F84"/>
    <w:rsid w:val="001906FC"/>
    <w:rsid w:val="00193EC5"/>
    <w:rsid w:val="00195279"/>
    <w:rsid w:val="001A05D7"/>
    <w:rsid w:val="001A1793"/>
    <w:rsid w:val="001A33D0"/>
    <w:rsid w:val="001A5A12"/>
    <w:rsid w:val="001A61E8"/>
    <w:rsid w:val="001A753E"/>
    <w:rsid w:val="001B03EB"/>
    <w:rsid w:val="001B1471"/>
    <w:rsid w:val="001B187A"/>
    <w:rsid w:val="001B2CEF"/>
    <w:rsid w:val="001B49D9"/>
    <w:rsid w:val="001B4D86"/>
    <w:rsid w:val="001B5345"/>
    <w:rsid w:val="001B5ACB"/>
    <w:rsid w:val="001B62D8"/>
    <w:rsid w:val="001B6742"/>
    <w:rsid w:val="001B784A"/>
    <w:rsid w:val="001B79C1"/>
    <w:rsid w:val="001C1928"/>
    <w:rsid w:val="001C469C"/>
    <w:rsid w:val="001C593E"/>
    <w:rsid w:val="001C5A08"/>
    <w:rsid w:val="001C631A"/>
    <w:rsid w:val="001C6C51"/>
    <w:rsid w:val="001C7A93"/>
    <w:rsid w:val="001D0F25"/>
    <w:rsid w:val="001D1929"/>
    <w:rsid w:val="001D4C60"/>
    <w:rsid w:val="001D52B4"/>
    <w:rsid w:val="001D52F7"/>
    <w:rsid w:val="001D6FC5"/>
    <w:rsid w:val="001D7EF6"/>
    <w:rsid w:val="001E0EBA"/>
    <w:rsid w:val="001E5D72"/>
    <w:rsid w:val="001E7C98"/>
    <w:rsid w:val="001F0762"/>
    <w:rsid w:val="001F1026"/>
    <w:rsid w:val="001F1EA0"/>
    <w:rsid w:val="001F2DA6"/>
    <w:rsid w:val="001F5022"/>
    <w:rsid w:val="001F5526"/>
    <w:rsid w:val="001F7C59"/>
    <w:rsid w:val="00200EFB"/>
    <w:rsid w:val="00202DD9"/>
    <w:rsid w:val="0020662F"/>
    <w:rsid w:val="00206801"/>
    <w:rsid w:val="0021075D"/>
    <w:rsid w:val="00213B5A"/>
    <w:rsid w:val="00215108"/>
    <w:rsid w:val="00215AF2"/>
    <w:rsid w:val="00215C8C"/>
    <w:rsid w:val="00215D34"/>
    <w:rsid w:val="00216910"/>
    <w:rsid w:val="002175D0"/>
    <w:rsid w:val="002224A1"/>
    <w:rsid w:val="0022577E"/>
    <w:rsid w:val="00237778"/>
    <w:rsid w:val="00241188"/>
    <w:rsid w:val="00241A77"/>
    <w:rsid w:val="00244015"/>
    <w:rsid w:val="00246E02"/>
    <w:rsid w:val="0025140D"/>
    <w:rsid w:val="002539DC"/>
    <w:rsid w:val="002541B4"/>
    <w:rsid w:val="00257136"/>
    <w:rsid w:val="00257E5A"/>
    <w:rsid w:val="002602A4"/>
    <w:rsid w:val="00260A7E"/>
    <w:rsid w:val="00261D56"/>
    <w:rsid w:val="00261E35"/>
    <w:rsid w:val="00262A03"/>
    <w:rsid w:val="0026393C"/>
    <w:rsid w:val="0026746B"/>
    <w:rsid w:val="00267A41"/>
    <w:rsid w:val="00270144"/>
    <w:rsid w:val="002723CA"/>
    <w:rsid w:val="00272F4B"/>
    <w:rsid w:val="00275A37"/>
    <w:rsid w:val="002804B6"/>
    <w:rsid w:val="00285BAE"/>
    <w:rsid w:val="002868F2"/>
    <w:rsid w:val="00286F5D"/>
    <w:rsid w:val="0028738A"/>
    <w:rsid w:val="0029160E"/>
    <w:rsid w:val="002939B6"/>
    <w:rsid w:val="00295F0C"/>
    <w:rsid w:val="0029603C"/>
    <w:rsid w:val="002961A1"/>
    <w:rsid w:val="002A4D48"/>
    <w:rsid w:val="002A5A42"/>
    <w:rsid w:val="002A7CFA"/>
    <w:rsid w:val="002B00C1"/>
    <w:rsid w:val="002B3184"/>
    <w:rsid w:val="002B40AF"/>
    <w:rsid w:val="002B45BF"/>
    <w:rsid w:val="002B4801"/>
    <w:rsid w:val="002B4861"/>
    <w:rsid w:val="002B5243"/>
    <w:rsid w:val="002B6468"/>
    <w:rsid w:val="002B696A"/>
    <w:rsid w:val="002C3473"/>
    <w:rsid w:val="002C46C5"/>
    <w:rsid w:val="002C7852"/>
    <w:rsid w:val="002D0514"/>
    <w:rsid w:val="002D3F1F"/>
    <w:rsid w:val="002D4531"/>
    <w:rsid w:val="002D514E"/>
    <w:rsid w:val="002D6D9C"/>
    <w:rsid w:val="002E01FD"/>
    <w:rsid w:val="002E2557"/>
    <w:rsid w:val="002E3110"/>
    <w:rsid w:val="002F3E3A"/>
    <w:rsid w:val="002F4E24"/>
    <w:rsid w:val="002F600C"/>
    <w:rsid w:val="002F7457"/>
    <w:rsid w:val="002F75C4"/>
    <w:rsid w:val="002F7CBC"/>
    <w:rsid w:val="003003C4"/>
    <w:rsid w:val="003019F8"/>
    <w:rsid w:val="003019FF"/>
    <w:rsid w:val="00303F8F"/>
    <w:rsid w:val="0030430E"/>
    <w:rsid w:val="0030438E"/>
    <w:rsid w:val="00306CD7"/>
    <w:rsid w:val="00307037"/>
    <w:rsid w:val="00311FC3"/>
    <w:rsid w:val="00312505"/>
    <w:rsid w:val="00312C7F"/>
    <w:rsid w:val="003143CF"/>
    <w:rsid w:val="00314448"/>
    <w:rsid w:val="00315D2C"/>
    <w:rsid w:val="00317235"/>
    <w:rsid w:val="0032214E"/>
    <w:rsid w:val="003231A5"/>
    <w:rsid w:val="00325204"/>
    <w:rsid w:val="003303A6"/>
    <w:rsid w:val="003307D9"/>
    <w:rsid w:val="0033304E"/>
    <w:rsid w:val="003368C2"/>
    <w:rsid w:val="003373E4"/>
    <w:rsid w:val="00340990"/>
    <w:rsid w:val="003420A8"/>
    <w:rsid w:val="003479D6"/>
    <w:rsid w:val="00357218"/>
    <w:rsid w:val="00357AE9"/>
    <w:rsid w:val="0036191B"/>
    <w:rsid w:val="00366FB6"/>
    <w:rsid w:val="003670ED"/>
    <w:rsid w:val="00367D40"/>
    <w:rsid w:val="00370706"/>
    <w:rsid w:val="00371C7A"/>
    <w:rsid w:val="0037247C"/>
    <w:rsid w:val="00375D21"/>
    <w:rsid w:val="00387BA1"/>
    <w:rsid w:val="00387CB3"/>
    <w:rsid w:val="003918AD"/>
    <w:rsid w:val="00392B52"/>
    <w:rsid w:val="00395051"/>
    <w:rsid w:val="00395108"/>
    <w:rsid w:val="00397C18"/>
    <w:rsid w:val="00397C88"/>
    <w:rsid w:val="003A3A60"/>
    <w:rsid w:val="003A5F31"/>
    <w:rsid w:val="003A6B46"/>
    <w:rsid w:val="003A7FB5"/>
    <w:rsid w:val="003B09ED"/>
    <w:rsid w:val="003B1540"/>
    <w:rsid w:val="003B3C95"/>
    <w:rsid w:val="003B3CC8"/>
    <w:rsid w:val="003B586E"/>
    <w:rsid w:val="003B5D9D"/>
    <w:rsid w:val="003B672A"/>
    <w:rsid w:val="003B6F79"/>
    <w:rsid w:val="003B7EEF"/>
    <w:rsid w:val="003C0A84"/>
    <w:rsid w:val="003C1E50"/>
    <w:rsid w:val="003C3955"/>
    <w:rsid w:val="003C57A9"/>
    <w:rsid w:val="003D25D8"/>
    <w:rsid w:val="003D29D3"/>
    <w:rsid w:val="003D33ED"/>
    <w:rsid w:val="003D36CC"/>
    <w:rsid w:val="003D40B5"/>
    <w:rsid w:val="003D5586"/>
    <w:rsid w:val="003D6916"/>
    <w:rsid w:val="003D694E"/>
    <w:rsid w:val="003D7DB6"/>
    <w:rsid w:val="003E1564"/>
    <w:rsid w:val="003E16C4"/>
    <w:rsid w:val="003F17E5"/>
    <w:rsid w:val="003F46DA"/>
    <w:rsid w:val="003F6263"/>
    <w:rsid w:val="003F6C2A"/>
    <w:rsid w:val="00400541"/>
    <w:rsid w:val="00405876"/>
    <w:rsid w:val="004119AF"/>
    <w:rsid w:val="00412E63"/>
    <w:rsid w:val="00415BFE"/>
    <w:rsid w:val="00417662"/>
    <w:rsid w:val="00421AC9"/>
    <w:rsid w:val="00421CD5"/>
    <w:rsid w:val="00432C81"/>
    <w:rsid w:val="0043406E"/>
    <w:rsid w:val="00436D22"/>
    <w:rsid w:val="00441E70"/>
    <w:rsid w:val="00443F68"/>
    <w:rsid w:val="00450F01"/>
    <w:rsid w:val="0045230D"/>
    <w:rsid w:val="00454223"/>
    <w:rsid w:val="004559BE"/>
    <w:rsid w:val="0045680E"/>
    <w:rsid w:val="004574D9"/>
    <w:rsid w:val="00460332"/>
    <w:rsid w:val="00461528"/>
    <w:rsid w:val="00467EBC"/>
    <w:rsid w:val="00471129"/>
    <w:rsid w:val="00473137"/>
    <w:rsid w:val="0047383A"/>
    <w:rsid w:val="0047412B"/>
    <w:rsid w:val="00475D41"/>
    <w:rsid w:val="00476690"/>
    <w:rsid w:val="004767C7"/>
    <w:rsid w:val="00480828"/>
    <w:rsid w:val="00481B47"/>
    <w:rsid w:val="0048443D"/>
    <w:rsid w:val="00484E69"/>
    <w:rsid w:val="00486A1E"/>
    <w:rsid w:val="00490647"/>
    <w:rsid w:val="004925B4"/>
    <w:rsid w:val="004948AB"/>
    <w:rsid w:val="004955D2"/>
    <w:rsid w:val="004A278F"/>
    <w:rsid w:val="004A291B"/>
    <w:rsid w:val="004B034D"/>
    <w:rsid w:val="004B0BB2"/>
    <w:rsid w:val="004B11D1"/>
    <w:rsid w:val="004B56C4"/>
    <w:rsid w:val="004B6280"/>
    <w:rsid w:val="004C00BF"/>
    <w:rsid w:val="004C0910"/>
    <w:rsid w:val="004C2496"/>
    <w:rsid w:val="004C377D"/>
    <w:rsid w:val="004C662D"/>
    <w:rsid w:val="004D33BF"/>
    <w:rsid w:val="004D5261"/>
    <w:rsid w:val="004D5E70"/>
    <w:rsid w:val="004D676F"/>
    <w:rsid w:val="004D6883"/>
    <w:rsid w:val="004D73DC"/>
    <w:rsid w:val="004D775C"/>
    <w:rsid w:val="004E2FBF"/>
    <w:rsid w:val="004E561D"/>
    <w:rsid w:val="004E5C2C"/>
    <w:rsid w:val="004E7F22"/>
    <w:rsid w:val="004F1703"/>
    <w:rsid w:val="004F30A3"/>
    <w:rsid w:val="004F3A2C"/>
    <w:rsid w:val="004F43E6"/>
    <w:rsid w:val="004F44CC"/>
    <w:rsid w:val="004F630D"/>
    <w:rsid w:val="00502142"/>
    <w:rsid w:val="00503FF5"/>
    <w:rsid w:val="00505AC0"/>
    <w:rsid w:val="00507EB3"/>
    <w:rsid w:val="005108AE"/>
    <w:rsid w:val="00511274"/>
    <w:rsid w:val="005115FD"/>
    <w:rsid w:val="00511B5B"/>
    <w:rsid w:val="00511F7A"/>
    <w:rsid w:val="0051238A"/>
    <w:rsid w:val="00512CE7"/>
    <w:rsid w:val="00514057"/>
    <w:rsid w:val="00516938"/>
    <w:rsid w:val="005176BF"/>
    <w:rsid w:val="00520106"/>
    <w:rsid w:val="0052352D"/>
    <w:rsid w:val="00523BB7"/>
    <w:rsid w:val="005246FA"/>
    <w:rsid w:val="00526A48"/>
    <w:rsid w:val="00533A6A"/>
    <w:rsid w:val="00535255"/>
    <w:rsid w:val="0053534D"/>
    <w:rsid w:val="005368CD"/>
    <w:rsid w:val="005372E3"/>
    <w:rsid w:val="00537A92"/>
    <w:rsid w:val="00541A69"/>
    <w:rsid w:val="00542CC3"/>
    <w:rsid w:val="00543BF1"/>
    <w:rsid w:val="00543FA7"/>
    <w:rsid w:val="00546797"/>
    <w:rsid w:val="005546BB"/>
    <w:rsid w:val="0055615E"/>
    <w:rsid w:val="00557004"/>
    <w:rsid w:val="0056109A"/>
    <w:rsid w:val="005616EF"/>
    <w:rsid w:val="005618AC"/>
    <w:rsid w:val="00561BA4"/>
    <w:rsid w:val="00564D69"/>
    <w:rsid w:val="005701C7"/>
    <w:rsid w:val="00570AD3"/>
    <w:rsid w:val="00570E4A"/>
    <w:rsid w:val="00573D1E"/>
    <w:rsid w:val="00573FA0"/>
    <w:rsid w:val="0057590C"/>
    <w:rsid w:val="00575AD0"/>
    <w:rsid w:val="005762B1"/>
    <w:rsid w:val="0057792D"/>
    <w:rsid w:val="00580106"/>
    <w:rsid w:val="00580204"/>
    <w:rsid w:val="00581895"/>
    <w:rsid w:val="00584710"/>
    <w:rsid w:val="00584BB8"/>
    <w:rsid w:val="005908F5"/>
    <w:rsid w:val="00590A02"/>
    <w:rsid w:val="00592635"/>
    <w:rsid w:val="00593D5D"/>
    <w:rsid w:val="00595222"/>
    <w:rsid w:val="00595C68"/>
    <w:rsid w:val="00596CEE"/>
    <w:rsid w:val="0059759D"/>
    <w:rsid w:val="005A13CF"/>
    <w:rsid w:val="005A14BC"/>
    <w:rsid w:val="005A3343"/>
    <w:rsid w:val="005A39FC"/>
    <w:rsid w:val="005A492B"/>
    <w:rsid w:val="005A51D8"/>
    <w:rsid w:val="005A619D"/>
    <w:rsid w:val="005A64A2"/>
    <w:rsid w:val="005B09DB"/>
    <w:rsid w:val="005B0F68"/>
    <w:rsid w:val="005B1609"/>
    <w:rsid w:val="005B2CF9"/>
    <w:rsid w:val="005B32AD"/>
    <w:rsid w:val="005B5A93"/>
    <w:rsid w:val="005B7769"/>
    <w:rsid w:val="005B7CD2"/>
    <w:rsid w:val="005C100C"/>
    <w:rsid w:val="005C4B9B"/>
    <w:rsid w:val="005C5F19"/>
    <w:rsid w:val="005D10C7"/>
    <w:rsid w:val="005D1DF4"/>
    <w:rsid w:val="005D580F"/>
    <w:rsid w:val="005D7D29"/>
    <w:rsid w:val="005E1B9F"/>
    <w:rsid w:val="005E3BEA"/>
    <w:rsid w:val="005E63CD"/>
    <w:rsid w:val="005E7099"/>
    <w:rsid w:val="005E7E56"/>
    <w:rsid w:val="005F199F"/>
    <w:rsid w:val="005F27AC"/>
    <w:rsid w:val="005F6269"/>
    <w:rsid w:val="005F669F"/>
    <w:rsid w:val="005F678B"/>
    <w:rsid w:val="00603F81"/>
    <w:rsid w:val="00604781"/>
    <w:rsid w:val="00604D18"/>
    <w:rsid w:val="00605D02"/>
    <w:rsid w:val="006066B5"/>
    <w:rsid w:val="00606827"/>
    <w:rsid w:val="0061029B"/>
    <w:rsid w:val="00610334"/>
    <w:rsid w:val="006168B8"/>
    <w:rsid w:val="00617AFE"/>
    <w:rsid w:val="0062138D"/>
    <w:rsid w:val="00622997"/>
    <w:rsid w:val="0062335A"/>
    <w:rsid w:val="00624214"/>
    <w:rsid w:val="00626A1B"/>
    <w:rsid w:val="00626ECD"/>
    <w:rsid w:val="0062765D"/>
    <w:rsid w:val="00631B61"/>
    <w:rsid w:val="00632165"/>
    <w:rsid w:val="006336F7"/>
    <w:rsid w:val="0064301A"/>
    <w:rsid w:val="006460F7"/>
    <w:rsid w:val="00646897"/>
    <w:rsid w:val="00647C16"/>
    <w:rsid w:val="00650601"/>
    <w:rsid w:val="006515EF"/>
    <w:rsid w:val="00657D06"/>
    <w:rsid w:val="00663FAA"/>
    <w:rsid w:val="00665667"/>
    <w:rsid w:val="00666B96"/>
    <w:rsid w:val="006702D7"/>
    <w:rsid w:val="00671BBA"/>
    <w:rsid w:val="00672551"/>
    <w:rsid w:val="00676BF1"/>
    <w:rsid w:val="00683A38"/>
    <w:rsid w:val="0068449A"/>
    <w:rsid w:val="0068630A"/>
    <w:rsid w:val="00687EFE"/>
    <w:rsid w:val="0069472B"/>
    <w:rsid w:val="00694E94"/>
    <w:rsid w:val="006A0FB1"/>
    <w:rsid w:val="006A1791"/>
    <w:rsid w:val="006A1B7B"/>
    <w:rsid w:val="006A432E"/>
    <w:rsid w:val="006A4DFB"/>
    <w:rsid w:val="006A77D1"/>
    <w:rsid w:val="006B0FDD"/>
    <w:rsid w:val="006B449C"/>
    <w:rsid w:val="006C2228"/>
    <w:rsid w:val="006C6178"/>
    <w:rsid w:val="006D37CD"/>
    <w:rsid w:val="006E0B29"/>
    <w:rsid w:val="006E2347"/>
    <w:rsid w:val="006E6D70"/>
    <w:rsid w:val="006E7046"/>
    <w:rsid w:val="006F183C"/>
    <w:rsid w:val="006F20BC"/>
    <w:rsid w:val="006F726C"/>
    <w:rsid w:val="0071094E"/>
    <w:rsid w:val="00710AAA"/>
    <w:rsid w:val="00712963"/>
    <w:rsid w:val="00712C7A"/>
    <w:rsid w:val="00713013"/>
    <w:rsid w:val="00713C23"/>
    <w:rsid w:val="00714D21"/>
    <w:rsid w:val="0071610B"/>
    <w:rsid w:val="00717214"/>
    <w:rsid w:val="0072193E"/>
    <w:rsid w:val="00722039"/>
    <w:rsid w:val="007232C2"/>
    <w:rsid w:val="00723A7D"/>
    <w:rsid w:val="007309FF"/>
    <w:rsid w:val="00730FDA"/>
    <w:rsid w:val="007311E1"/>
    <w:rsid w:val="00732D54"/>
    <w:rsid w:val="00736D34"/>
    <w:rsid w:val="0074114B"/>
    <w:rsid w:val="007412A1"/>
    <w:rsid w:val="00741692"/>
    <w:rsid w:val="007423BB"/>
    <w:rsid w:val="00745D3B"/>
    <w:rsid w:val="0074667F"/>
    <w:rsid w:val="00747022"/>
    <w:rsid w:val="00747F51"/>
    <w:rsid w:val="007507F1"/>
    <w:rsid w:val="00751008"/>
    <w:rsid w:val="0075240F"/>
    <w:rsid w:val="00754CD8"/>
    <w:rsid w:val="00755EAC"/>
    <w:rsid w:val="00757090"/>
    <w:rsid w:val="00757322"/>
    <w:rsid w:val="0075764C"/>
    <w:rsid w:val="007606A8"/>
    <w:rsid w:val="00763EC2"/>
    <w:rsid w:val="007644B7"/>
    <w:rsid w:val="00765260"/>
    <w:rsid w:val="007655D2"/>
    <w:rsid w:val="00767344"/>
    <w:rsid w:val="00770310"/>
    <w:rsid w:val="00770A16"/>
    <w:rsid w:val="00770D5C"/>
    <w:rsid w:val="007713AF"/>
    <w:rsid w:val="00771709"/>
    <w:rsid w:val="00773262"/>
    <w:rsid w:val="0077393E"/>
    <w:rsid w:val="007740BD"/>
    <w:rsid w:val="00780604"/>
    <w:rsid w:val="0078382D"/>
    <w:rsid w:val="007870A9"/>
    <w:rsid w:val="00787968"/>
    <w:rsid w:val="007908E8"/>
    <w:rsid w:val="00790C28"/>
    <w:rsid w:val="00791743"/>
    <w:rsid w:val="0079268E"/>
    <w:rsid w:val="00792F19"/>
    <w:rsid w:val="0079366D"/>
    <w:rsid w:val="007943F9"/>
    <w:rsid w:val="007975BA"/>
    <w:rsid w:val="007A1166"/>
    <w:rsid w:val="007A2054"/>
    <w:rsid w:val="007A5BE2"/>
    <w:rsid w:val="007A79D9"/>
    <w:rsid w:val="007B1BB5"/>
    <w:rsid w:val="007C0B28"/>
    <w:rsid w:val="007C2311"/>
    <w:rsid w:val="007C4AE3"/>
    <w:rsid w:val="007D1A5D"/>
    <w:rsid w:val="007D2582"/>
    <w:rsid w:val="007D3C03"/>
    <w:rsid w:val="007D59AF"/>
    <w:rsid w:val="007D7BB2"/>
    <w:rsid w:val="007E62CF"/>
    <w:rsid w:val="007F041C"/>
    <w:rsid w:val="007F252D"/>
    <w:rsid w:val="007F3015"/>
    <w:rsid w:val="007F7271"/>
    <w:rsid w:val="007F7608"/>
    <w:rsid w:val="00802D26"/>
    <w:rsid w:val="008034CF"/>
    <w:rsid w:val="0080722A"/>
    <w:rsid w:val="00810E30"/>
    <w:rsid w:val="00814509"/>
    <w:rsid w:val="008154FD"/>
    <w:rsid w:val="0082368C"/>
    <w:rsid w:val="00823A86"/>
    <w:rsid w:val="0082511A"/>
    <w:rsid w:val="00833091"/>
    <w:rsid w:val="00834676"/>
    <w:rsid w:val="00835C94"/>
    <w:rsid w:val="00836813"/>
    <w:rsid w:val="00840A62"/>
    <w:rsid w:val="008428C0"/>
    <w:rsid w:val="00843CE5"/>
    <w:rsid w:val="00844F0C"/>
    <w:rsid w:val="00855241"/>
    <w:rsid w:val="008610CB"/>
    <w:rsid w:val="00861625"/>
    <w:rsid w:val="0086176E"/>
    <w:rsid w:val="00865CEE"/>
    <w:rsid w:val="00871029"/>
    <w:rsid w:val="008722A1"/>
    <w:rsid w:val="00872395"/>
    <w:rsid w:val="008729B6"/>
    <w:rsid w:val="00874B52"/>
    <w:rsid w:val="008754EF"/>
    <w:rsid w:val="008806CA"/>
    <w:rsid w:val="00880F74"/>
    <w:rsid w:val="008812F0"/>
    <w:rsid w:val="00883624"/>
    <w:rsid w:val="00885803"/>
    <w:rsid w:val="00886370"/>
    <w:rsid w:val="00886392"/>
    <w:rsid w:val="00886A68"/>
    <w:rsid w:val="0088705E"/>
    <w:rsid w:val="00887599"/>
    <w:rsid w:val="00896ADA"/>
    <w:rsid w:val="008A1EA8"/>
    <w:rsid w:val="008A2766"/>
    <w:rsid w:val="008A40A7"/>
    <w:rsid w:val="008A4753"/>
    <w:rsid w:val="008A669D"/>
    <w:rsid w:val="008B06F5"/>
    <w:rsid w:val="008B1BD7"/>
    <w:rsid w:val="008B7CC1"/>
    <w:rsid w:val="008C05B0"/>
    <w:rsid w:val="008C156B"/>
    <w:rsid w:val="008C23ED"/>
    <w:rsid w:val="008C30CD"/>
    <w:rsid w:val="008C3591"/>
    <w:rsid w:val="008D08CC"/>
    <w:rsid w:val="008D1932"/>
    <w:rsid w:val="008D195F"/>
    <w:rsid w:val="008D4249"/>
    <w:rsid w:val="008D57C7"/>
    <w:rsid w:val="008D5B7B"/>
    <w:rsid w:val="008D5FDB"/>
    <w:rsid w:val="008E04F2"/>
    <w:rsid w:val="008E3009"/>
    <w:rsid w:val="008E302C"/>
    <w:rsid w:val="008E4AEA"/>
    <w:rsid w:val="008E5CFF"/>
    <w:rsid w:val="008E6DFA"/>
    <w:rsid w:val="008F14A0"/>
    <w:rsid w:val="008F166F"/>
    <w:rsid w:val="008F2897"/>
    <w:rsid w:val="008F4ACE"/>
    <w:rsid w:val="008F4FFF"/>
    <w:rsid w:val="008F5A08"/>
    <w:rsid w:val="008F75F6"/>
    <w:rsid w:val="00900CA6"/>
    <w:rsid w:val="00900CE5"/>
    <w:rsid w:val="00900DC0"/>
    <w:rsid w:val="009061DF"/>
    <w:rsid w:val="009109DD"/>
    <w:rsid w:val="0091118D"/>
    <w:rsid w:val="0091355B"/>
    <w:rsid w:val="00915BF3"/>
    <w:rsid w:val="00915F99"/>
    <w:rsid w:val="00917FD3"/>
    <w:rsid w:val="00926EAE"/>
    <w:rsid w:val="00926F03"/>
    <w:rsid w:val="009301FF"/>
    <w:rsid w:val="009326E8"/>
    <w:rsid w:val="00934CBE"/>
    <w:rsid w:val="00935825"/>
    <w:rsid w:val="00935D26"/>
    <w:rsid w:val="00943062"/>
    <w:rsid w:val="00944318"/>
    <w:rsid w:val="00944472"/>
    <w:rsid w:val="00944FB0"/>
    <w:rsid w:val="00945456"/>
    <w:rsid w:val="00945764"/>
    <w:rsid w:val="00946C2E"/>
    <w:rsid w:val="00950918"/>
    <w:rsid w:val="00950A7D"/>
    <w:rsid w:val="00953C32"/>
    <w:rsid w:val="00956D07"/>
    <w:rsid w:val="0095784B"/>
    <w:rsid w:val="00961DAF"/>
    <w:rsid w:val="00962704"/>
    <w:rsid w:val="00963D48"/>
    <w:rsid w:val="00967A66"/>
    <w:rsid w:val="00973050"/>
    <w:rsid w:val="00974824"/>
    <w:rsid w:val="00976FEA"/>
    <w:rsid w:val="009777F9"/>
    <w:rsid w:val="009801AC"/>
    <w:rsid w:val="009818B3"/>
    <w:rsid w:val="0098206F"/>
    <w:rsid w:val="0098318F"/>
    <w:rsid w:val="009837CF"/>
    <w:rsid w:val="009864C4"/>
    <w:rsid w:val="00986B59"/>
    <w:rsid w:val="00993095"/>
    <w:rsid w:val="00995B15"/>
    <w:rsid w:val="00996200"/>
    <w:rsid w:val="0099640E"/>
    <w:rsid w:val="00997F65"/>
    <w:rsid w:val="009A0B75"/>
    <w:rsid w:val="009A2821"/>
    <w:rsid w:val="009A579A"/>
    <w:rsid w:val="009B3730"/>
    <w:rsid w:val="009B4911"/>
    <w:rsid w:val="009B5E73"/>
    <w:rsid w:val="009C070D"/>
    <w:rsid w:val="009C0A1C"/>
    <w:rsid w:val="009C13C5"/>
    <w:rsid w:val="009C303E"/>
    <w:rsid w:val="009D1FE1"/>
    <w:rsid w:val="009D2A3C"/>
    <w:rsid w:val="009D42B8"/>
    <w:rsid w:val="009D452C"/>
    <w:rsid w:val="009E0A00"/>
    <w:rsid w:val="009E2302"/>
    <w:rsid w:val="009E537E"/>
    <w:rsid w:val="009E6F23"/>
    <w:rsid w:val="009F232A"/>
    <w:rsid w:val="009F2B19"/>
    <w:rsid w:val="009F2D24"/>
    <w:rsid w:val="009F3A4C"/>
    <w:rsid w:val="009F5E4B"/>
    <w:rsid w:val="009F6535"/>
    <w:rsid w:val="00A0249D"/>
    <w:rsid w:val="00A02A08"/>
    <w:rsid w:val="00A07EF3"/>
    <w:rsid w:val="00A121DD"/>
    <w:rsid w:val="00A14613"/>
    <w:rsid w:val="00A161B5"/>
    <w:rsid w:val="00A20143"/>
    <w:rsid w:val="00A21B05"/>
    <w:rsid w:val="00A2204D"/>
    <w:rsid w:val="00A268E6"/>
    <w:rsid w:val="00A31B26"/>
    <w:rsid w:val="00A3287B"/>
    <w:rsid w:val="00A328B8"/>
    <w:rsid w:val="00A341FE"/>
    <w:rsid w:val="00A346FD"/>
    <w:rsid w:val="00A36702"/>
    <w:rsid w:val="00A374B4"/>
    <w:rsid w:val="00A37E94"/>
    <w:rsid w:val="00A401DE"/>
    <w:rsid w:val="00A413DF"/>
    <w:rsid w:val="00A429C9"/>
    <w:rsid w:val="00A42B40"/>
    <w:rsid w:val="00A456C8"/>
    <w:rsid w:val="00A46971"/>
    <w:rsid w:val="00A47B39"/>
    <w:rsid w:val="00A502CC"/>
    <w:rsid w:val="00A50D86"/>
    <w:rsid w:val="00A5193C"/>
    <w:rsid w:val="00A52379"/>
    <w:rsid w:val="00A53F19"/>
    <w:rsid w:val="00A54883"/>
    <w:rsid w:val="00A55A07"/>
    <w:rsid w:val="00A5644F"/>
    <w:rsid w:val="00A57249"/>
    <w:rsid w:val="00A605DB"/>
    <w:rsid w:val="00A6072C"/>
    <w:rsid w:val="00A60916"/>
    <w:rsid w:val="00A60B0E"/>
    <w:rsid w:val="00A646B3"/>
    <w:rsid w:val="00A66347"/>
    <w:rsid w:val="00A67166"/>
    <w:rsid w:val="00A72D73"/>
    <w:rsid w:val="00A75D49"/>
    <w:rsid w:val="00A7679B"/>
    <w:rsid w:val="00A77713"/>
    <w:rsid w:val="00A841AD"/>
    <w:rsid w:val="00A912F8"/>
    <w:rsid w:val="00A934AF"/>
    <w:rsid w:val="00A97B50"/>
    <w:rsid w:val="00A97FA8"/>
    <w:rsid w:val="00AA0920"/>
    <w:rsid w:val="00AA3F53"/>
    <w:rsid w:val="00AA6958"/>
    <w:rsid w:val="00AB29EA"/>
    <w:rsid w:val="00AB4DC2"/>
    <w:rsid w:val="00AB5FD8"/>
    <w:rsid w:val="00AB667E"/>
    <w:rsid w:val="00AB6C21"/>
    <w:rsid w:val="00AB6C24"/>
    <w:rsid w:val="00AB76BC"/>
    <w:rsid w:val="00AB76BD"/>
    <w:rsid w:val="00AB7C18"/>
    <w:rsid w:val="00AC13A1"/>
    <w:rsid w:val="00AC63F8"/>
    <w:rsid w:val="00AC7CAA"/>
    <w:rsid w:val="00AD617C"/>
    <w:rsid w:val="00AE12F4"/>
    <w:rsid w:val="00AE1F29"/>
    <w:rsid w:val="00AE2935"/>
    <w:rsid w:val="00AE5778"/>
    <w:rsid w:val="00AE7E0B"/>
    <w:rsid w:val="00AF50DB"/>
    <w:rsid w:val="00B00617"/>
    <w:rsid w:val="00B00CD9"/>
    <w:rsid w:val="00B00CED"/>
    <w:rsid w:val="00B04B1F"/>
    <w:rsid w:val="00B07AFB"/>
    <w:rsid w:val="00B115CF"/>
    <w:rsid w:val="00B11EFB"/>
    <w:rsid w:val="00B120E1"/>
    <w:rsid w:val="00B127D6"/>
    <w:rsid w:val="00B15E13"/>
    <w:rsid w:val="00B2000B"/>
    <w:rsid w:val="00B20100"/>
    <w:rsid w:val="00B20A66"/>
    <w:rsid w:val="00B2127C"/>
    <w:rsid w:val="00B21418"/>
    <w:rsid w:val="00B325B2"/>
    <w:rsid w:val="00B34401"/>
    <w:rsid w:val="00B344FF"/>
    <w:rsid w:val="00B347BC"/>
    <w:rsid w:val="00B35B9F"/>
    <w:rsid w:val="00B3786B"/>
    <w:rsid w:val="00B40C08"/>
    <w:rsid w:val="00B44F5D"/>
    <w:rsid w:val="00B47135"/>
    <w:rsid w:val="00B5489C"/>
    <w:rsid w:val="00B55B3F"/>
    <w:rsid w:val="00B62B7E"/>
    <w:rsid w:val="00B62BA4"/>
    <w:rsid w:val="00B634A2"/>
    <w:rsid w:val="00B64123"/>
    <w:rsid w:val="00B641E0"/>
    <w:rsid w:val="00B649C4"/>
    <w:rsid w:val="00B673A8"/>
    <w:rsid w:val="00B673F7"/>
    <w:rsid w:val="00B67892"/>
    <w:rsid w:val="00B701A7"/>
    <w:rsid w:val="00B71230"/>
    <w:rsid w:val="00B73385"/>
    <w:rsid w:val="00B74F19"/>
    <w:rsid w:val="00B7585A"/>
    <w:rsid w:val="00B76BD5"/>
    <w:rsid w:val="00B76D02"/>
    <w:rsid w:val="00B76FA7"/>
    <w:rsid w:val="00B82B1B"/>
    <w:rsid w:val="00B85AE1"/>
    <w:rsid w:val="00B868B8"/>
    <w:rsid w:val="00B913F9"/>
    <w:rsid w:val="00B93AE5"/>
    <w:rsid w:val="00BA1600"/>
    <w:rsid w:val="00BA4F60"/>
    <w:rsid w:val="00BA5CCF"/>
    <w:rsid w:val="00BA7A34"/>
    <w:rsid w:val="00BB08F3"/>
    <w:rsid w:val="00BB0BDC"/>
    <w:rsid w:val="00BB3610"/>
    <w:rsid w:val="00BB3B01"/>
    <w:rsid w:val="00BB5E79"/>
    <w:rsid w:val="00BB635E"/>
    <w:rsid w:val="00BB768F"/>
    <w:rsid w:val="00BC06A3"/>
    <w:rsid w:val="00BC6931"/>
    <w:rsid w:val="00BC70F5"/>
    <w:rsid w:val="00BC7731"/>
    <w:rsid w:val="00BD0E3B"/>
    <w:rsid w:val="00BD18AF"/>
    <w:rsid w:val="00BD270C"/>
    <w:rsid w:val="00BD3F24"/>
    <w:rsid w:val="00BD5FBC"/>
    <w:rsid w:val="00BD62FF"/>
    <w:rsid w:val="00BD7A85"/>
    <w:rsid w:val="00BD7C4C"/>
    <w:rsid w:val="00BE1279"/>
    <w:rsid w:val="00BE3728"/>
    <w:rsid w:val="00BE620D"/>
    <w:rsid w:val="00BE6250"/>
    <w:rsid w:val="00BE6C48"/>
    <w:rsid w:val="00BE6EA2"/>
    <w:rsid w:val="00BF2EE7"/>
    <w:rsid w:val="00BF3210"/>
    <w:rsid w:val="00BF5F57"/>
    <w:rsid w:val="00C01846"/>
    <w:rsid w:val="00C02B05"/>
    <w:rsid w:val="00C07CD5"/>
    <w:rsid w:val="00C142CC"/>
    <w:rsid w:val="00C148A5"/>
    <w:rsid w:val="00C15968"/>
    <w:rsid w:val="00C15A42"/>
    <w:rsid w:val="00C16AA8"/>
    <w:rsid w:val="00C20334"/>
    <w:rsid w:val="00C20B99"/>
    <w:rsid w:val="00C26AE4"/>
    <w:rsid w:val="00C332D3"/>
    <w:rsid w:val="00C34A27"/>
    <w:rsid w:val="00C365B1"/>
    <w:rsid w:val="00C36AC4"/>
    <w:rsid w:val="00C423DE"/>
    <w:rsid w:val="00C4252E"/>
    <w:rsid w:val="00C45DF3"/>
    <w:rsid w:val="00C45FF4"/>
    <w:rsid w:val="00C47D90"/>
    <w:rsid w:val="00C52E5D"/>
    <w:rsid w:val="00C5338F"/>
    <w:rsid w:val="00C57CA7"/>
    <w:rsid w:val="00C60194"/>
    <w:rsid w:val="00C60B30"/>
    <w:rsid w:val="00C61EA6"/>
    <w:rsid w:val="00C63155"/>
    <w:rsid w:val="00C63E18"/>
    <w:rsid w:val="00C66E15"/>
    <w:rsid w:val="00C67D34"/>
    <w:rsid w:val="00C75126"/>
    <w:rsid w:val="00C8188B"/>
    <w:rsid w:val="00C8385D"/>
    <w:rsid w:val="00C83F8F"/>
    <w:rsid w:val="00C845AF"/>
    <w:rsid w:val="00C853B5"/>
    <w:rsid w:val="00C90123"/>
    <w:rsid w:val="00C92C77"/>
    <w:rsid w:val="00C93253"/>
    <w:rsid w:val="00C93E4F"/>
    <w:rsid w:val="00C94119"/>
    <w:rsid w:val="00C95D99"/>
    <w:rsid w:val="00C96A1E"/>
    <w:rsid w:val="00CA119A"/>
    <w:rsid w:val="00CA2805"/>
    <w:rsid w:val="00CA3234"/>
    <w:rsid w:val="00CA3407"/>
    <w:rsid w:val="00CB0309"/>
    <w:rsid w:val="00CB2059"/>
    <w:rsid w:val="00CB23F6"/>
    <w:rsid w:val="00CB591D"/>
    <w:rsid w:val="00CB74D1"/>
    <w:rsid w:val="00CC29B3"/>
    <w:rsid w:val="00CD0936"/>
    <w:rsid w:val="00CD31A7"/>
    <w:rsid w:val="00CD4DD4"/>
    <w:rsid w:val="00CE2EF0"/>
    <w:rsid w:val="00CE3AD4"/>
    <w:rsid w:val="00CE4D21"/>
    <w:rsid w:val="00CE4F18"/>
    <w:rsid w:val="00CE54B4"/>
    <w:rsid w:val="00CE70D9"/>
    <w:rsid w:val="00CE7596"/>
    <w:rsid w:val="00CF0F6D"/>
    <w:rsid w:val="00D00EB7"/>
    <w:rsid w:val="00D03D26"/>
    <w:rsid w:val="00D05EB2"/>
    <w:rsid w:val="00D0748A"/>
    <w:rsid w:val="00D075A3"/>
    <w:rsid w:val="00D1086A"/>
    <w:rsid w:val="00D1119C"/>
    <w:rsid w:val="00D12131"/>
    <w:rsid w:val="00D123CF"/>
    <w:rsid w:val="00D128BC"/>
    <w:rsid w:val="00D141E4"/>
    <w:rsid w:val="00D142F7"/>
    <w:rsid w:val="00D15E9A"/>
    <w:rsid w:val="00D174F8"/>
    <w:rsid w:val="00D17F9E"/>
    <w:rsid w:val="00D26EC7"/>
    <w:rsid w:val="00D275E0"/>
    <w:rsid w:val="00D30B25"/>
    <w:rsid w:val="00D31EDE"/>
    <w:rsid w:val="00D34DC0"/>
    <w:rsid w:val="00D34E67"/>
    <w:rsid w:val="00D35AE3"/>
    <w:rsid w:val="00D35E27"/>
    <w:rsid w:val="00D37435"/>
    <w:rsid w:val="00D378A2"/>
    <w:rsid w:val="00D37E9A"/>
    <w:rsid w:val="00D41FC0"/>
    <w:rsid w:val="00D428D3"/>
    <w:rsid w:val="00D51F45"/>
    <w:rsid w:val="00D54765"/>
    <w:rsid w:val="00D54C65"/>
    <w:rsid w:val="00D55EF5"/>
    <w:rsid w:val="00D56B09"/>
    <w:rsid w:val="00D5757F"/>
    <w:rsid w:val="00D60BD7"/>
    <w:rsid w:val="00D6195D"/>
    <w:rsid w:val="00D6226A"/>
    <w:rsid w:val="00D64887"/>
    <w:rsid w:val="00D6499A"/>
    <w:rsid w:val="00D65B9D"/>
    <w:rsid w:val="00D7171F"/>
    <w:rsid w:val="00D72792"/>
    <w:rsid w:val="00D72BA0"/>
    <w:rsid w:val="00D747F2"/>
    <w:rsid w:val="00D75719"/>
    <w:rsid w:val="00D768B0"/>
    <w:rsid w:val="00D776F4"/>
    <w:rsid w:val="00D805C9"/>
    <w:rsid w:val="00D82E9A"/>
    <w:rsid w:val="00D82F79"/>
    <w:rsid w:val="00D83DA2"/>
    <w:rsid w:val="00D84052"/>
    <w:rsid w:val="00D86186"/>
    <w:rsid w:val="00D87DFC"/>
    <w:rsid w:val="00D93D09"/>
    <w:rsid w:val="00D94321"/>
    <w:rsid w:val="00D95978"/>
    <w:rsid w:val="00D978BF"/>
    <w:rsid w:val="00D97E71"/>
    <w:rsid w:val="00DA2748"/>
    <w:rsid w:val="00DA28C7"/>
    <w:rsid w:val="00DA38E3"/>
    <w:rsid w:val="00DA4856"/>
    <w:rsid w:val="00DA7712"/>
    <w:rsid w:val="00DA7E91"/>
    <w:rsid w:val="00DB16E4"/>
    <w:rsid w:val="00DB4233"/>
    <w:rsid w:val="00DB7788"/>
    <w:rsid w:val="00DC0F46"/>
    <w:rsid w:val="00DC1233"/>
    <w:rsid w:val="00DC14CA"/>
    <w:rsid w:val="00DC3C62"/>
    <w:rsid w:val="00DC72AF"/>
    <w:rsid w:val="00DC7440"/>
    <w:rsid w:val="00DD0AA5"/>
    <w:rsid w:val="00DD298F"/>
    <w:rsid w:val="00DD538A"/>
    <w:rsid w:val="00DD60F6"/>
    <w:rsid w:val="00DE09E9"/>
    <w:rsid w:val="00DE343D"/>
    <w:rsid w:val="00DE5813"/>
    <w:rsid w:val="00DE7283"/>
    <w:rsid w:val="00DF32CB"/>
    <w:rsid w:val="00DF49FF"/>
    <w:rsid w:val="00DF518E"/>
    <w:rsid w:val="00DF7752"/>
    <w:rsid w:val="00DF7F03"/>
    <w:rsid w:val="00E011AF"/>
    <w:rsid w:val="00E01DBA"/>
    <w:rsid w:val="00E0271C"/>
    <w:rsid w:val="00E02E00"/>
    <w:rsid w:val="00E05264"/>
    <w:rsid w:val="00E06EF9"/>
    <w:rsid w:val="00E12404"/>
    <w:rsid w:val="00E13B4E"/>
    <w:rsid w:val="00E13D48"/>
    <w:rsid w:val="00E149F3"/>
    <w:rsid w:val="00E20FFC"/>
    <w:rsid w:val="00E24C45"/>
    <w:rsid w:val="00E252BF"/>
    <w:rsid w:val="00E27298"/>
    <w:rsid w:val="00E27989"/>
    <w:rsid w:val="00E3075A"/>
    <w:rsid w:val="00E31E97"/>
    <w:rsid w:val="00E34220"/>
    <w:rsid w:val="00E3452D"/>
    <w:rsid w:val="00E35709"/>
    <w:rsid w:val="00E359A9"/>
    <w:rsid w:val="00E360EA"/>
    <w:rsid w:val="00E3750F"/>
    <w:rsid w:val="00E3785B"/>
    <w:rsid w:val="00E40FC3"/>
    <w:rsid w:val="00E41E56"/>
    <w:rsid w:val="00E4289E"/>
    <w:rsid w:val="00E5187B"/>
    <w:rsid w:val="00E52F40"/>
    <w:rsid w:val="00E5371F"/>
    <w:rsid w:val="00E5701E"/>
    <w:rsid w:val="00E605C7"/>
    <w:rsid w:val="00E62921"/>
    <w:rsid w:val="00E62972"/>
    <w:rsid w:val="00E643A4"/>
    <w:rsid w:val="00E66D11"/>
    <w:rsid w:val="00E764B0"/>
    <w:rsid w:val="00E8637B"/>
    <w:rsid w:val="00E87448"/>
    <w:rsid w:val="00E879B1"/>
    <w:rsid w:val="00E9069D"/>
    <w:rsid w:val="00E911E6"/>
    <w:rsid w:val="00E95C84"/>
    <w:rsid w:val="00EA1775"/>
    <w:rsid w:val="00EA1815"/>
    <w:rsid w:val="00EA2207"/>
    <w:rsid w:val="00EA2808"/>
    <w:rsid w:val="00EA2892"/>
    <w:rsid w:val="00EA38CD"/>
    <w:rsid w:val="00EA57CB"/>
    <w:rsid w:val="00EA5EE0"/>
    <w:rsid w:val="00EA6392"/>
    <w:rsid w:val="00EA6D10"/>
    <w:rsid w:val="00EA6E6D"/>
    <w:rsid w:val="00EB00F2"/>
    <w:rsid w:val="00EB1838"/>
    <w:rsid w:val="00EB4A58"/>
    <w:rsid w:val="00EB61FD"/>
    <w:rsid w:val="00EB69A3"/>
    <w:rsid w:val="00EB7E43"/>
    <w:rsid w:val="00EC28D9"/>
    <w:rsid w:val="00EC3EF0"/>
    <w:rsid w:val="00ED05CE"/>
    <w:rsid w:val="00ED22A0"/>
    <w:rsid w:val="00ED276F"/>
    <w:rsid w:val="00ED41D7"/>
    <w:rsid w:val="00EE3422"/>
    <w:rsid w:val="00EE4187"/>
    <w:rsid w:val="00EF37BA"/>
    <w:rsid w:val="00EF5BDF"/>
    <w:rsid w:val="00EF6B47"/>
    <w:rsid w:val="00EF7DFF"/>
    <w:rsid w:val="00F008DB"/>
    <w:rsid w:val="00F014AB"/>
    <w:rsid w:val="00F0446A"/>
    <w:rsid w:val="00F0558E"/>
    <w:rsid w:val="00F0594B"/>
    <w:rsid w:val="00F1059A"/>
    <w:rsid w:val="00F12A61"/>
    <w:rsid w:val="00F131B1"/>
    <w:rsid w:val="00F22742"/>
    <w:rsid w:val="00F2696F"/>
    <w:rsid w:val="00F31524"/>
    <w:rsid w:val="00F32228"/>
    <w:rsid w:val="00F32C9D"/>
    <w:rsid w:val="00F40055"/>
    <w:rsid w:val="00F40C39"/>
    <w:rsid w:val="00F424CA"/>
    <w:rsid w:val="00F43394"/>
    <w:rsid w:val="00F44906"/>
    <w:rsid w:val="00F44D48"/>
    <w:rsid w:val="00F51960"/>
    <w:rsid w:val="00F5293E"/>
    <w:rsid w:val="00F54F05"/>
    <w:rsid w:val="00F55629"/>
    <w:rsid w:val="00F600BF"/>
    <w:rsid w:val="00F60CF9"/>
    <w:rsid w:val="00F634EB"/>
    <w:rsid w:val="00F65899"/>
    <w:rsid w:val="00F66AE3"/>
    <w:rsid w:val="00F676A2"/>
    <w:rsid w:val="00F71DEC"/>
    <w:rsid w:val="00F728CA"/>
    <w:rsid w:val="00F752DC"/>
    <w:rsid w:val="00F75CEA"/>
    <w:rsid w:val="00F831C9"/>
    <w:rsid w:val="00F867A7"/>
    <w:rsid w:val="00F86FA9"/>
    <w:rsid w:val="00F93572"/>
    <w:rsid w:val="00F94ABE"/>
    <w:rsid w:val="00F9678F"/>
    <w:rsid w:val="00F9776E"/>
    <w:rsid w:val="00F978C2"/>
    <w:rsid w:val="00F97F0E"/>
    <w:rsid w:val="00FA0310"/>
    <w:rsid w:val="00FA23E2"/>
    <w:rsid w:val="00FA429A"/>
    <w:rsid w:val="00FA4560"/>
    <w:rsid w:val="00FA69C6"/>
    <w:rsid w:val="00FA69E9"/>
    <w:rsid w:val="00FB361C"/>
    <w:rsid w:val="00FB3798"/>
    <w:rsid w:val="00FB4CB8"/>
    <w:rsid w:val="00FB4DF6"/>
    <w:rsid w:val="00FB68CE"/>
    <w:rsid w:val="00FB6B4D"/>
    <w:rsid w:val="00FB7D95"/>
    <w:rsid w:val="00FC1096"/>
    <w:rsid w:val="00FC2968"/>
    <w:rsid w:val="00FC2D3B"/>
    <w:rsid w:val="00FC39D6"/>
    <w:rsid w:val="00FC423C"/>
    <w:rsid w:val="00FC4FA7"/>
    <w:rsid w:val="00FC75D0"/>
    <w:rsid w:val="00FD15AB"/>
    <w:rsid w:val="00FD30A8"/>
    <w:rsid w:val="00FD446B"/>
    <w:rsid w:val="00FE17C0"/>
    <w:rsid w:val="00FE2F47"/>
    <w:rsid w:val="00FE3D81"/>
    <w:rsid w:val="00FE46E7"/>
    <w:rsid w:val="00FE4C57"/>
    <w:rsid w:val="00FE6182"/>
    <w:rsid w:val="00FE7076"/>
    <w:rsid w:val="00FE7AE3"/>
    <w:rsid w:val="00FF043D"/>
    <w:rsid w:val="00FF1B84"/>
    <w:rsid w:val="00FF1E2E"/>
    <w:rsid w:val="00FF455F"/>
    <w:rsid w:val="00FF6491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F14736-F649-4008-B152-DBCA6D5D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910"/>
    <w:pPr>
      <w:spacing w:after="160" w:line="259" w:lineRule="auto"/>
    </w:pPr>
    <w:rPr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4F30A3"/>
    <w:pPr>
      <w:keepNext/>
      <w:spacing w:after="0" w:line="36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4F30A3"/>
    <w:rPr>
      <w:rFonts w:ascii="Times New Roman" w:hAnsi="Times New Roman" w:cs="Times New Roman"/>
      <w:b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768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B768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B768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121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D10C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10C7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5D10C7"/>
    <w:rPr>
      <w:rFonts w:cs="Times New Roman"/>
      <w:vertAlign w:val="superscript"/>
    </w:rPr>
  </w:style>
  <w:style w:type="character" w:customStyle="1" w:styleId="kursprzyppol">
    <w:name w:val="kurs_przyp_pol"/>
    <w:uiPriority w:val="99"/>
    <w:rsid w:val="007232C2"/>
    <w:rPr>
      <w:rFonts w:ascii="Times New Roman" w:hAnsi="Times New Roman"/>
      <w:i/>
      <w:color w:val="00B0F0"/>
      <w:sz w:val="20"/>
      <w:lang w:val="pl-PL"/>
    </w:rPr>
  </w:style>
  <w:style w:type="paragraph" w:customStyle="1" w:styleId="przyp">
    <w:name w:val="przyp"/>
    <w:basedOn w:val="Normalny"/>
    <w:uiPriority w:val="99"/>
    <w:rsid w:val="007232C2"/>
    <w:pPr>
      <w:spacing w:after="0" w:line="240" w:lineRule="auto"/>
      <w:jc w:val="both"/>
    </w:pPr>
    <w:rPr>
      <w:rFonts w:ascii="Times New Roman" w:eastAsia="Times New Roman" w:hAnsi="Times New Roman"/>
      <w:color w:val="403152"/>
      <w:sz w:val="20"/>
      <w:szCs w:val="20"/>
    </w:rPr>
  </w:style>
  <w:style w:type="character" w:customStyle="1" w:styleId="przypnrprzyp">
    <w:name w:val="przyp_nr_przyp"/>
    <w:uiPriority w:val="99"/>
    <w:rsid w:val="007232C2"/>
    <w:rPr>
      <w:rFonts w:ascii="Times New Roman" w:hAnsi="Times New Roman"/>
      <w:color w:val="FF00FF"/>
      <w:sz w:val="20"/>
      <w:vertAlign w:val="superscript"/>
    </w:rPr>
  </w:style>
  <w:style w:type="character" w:customStyle="1" w:styleId="tekstnrprzyp">
    <w:name w:val="tekst_nr_przyp"/>
    <w:uiPriority w:val="99"/>
    <w:rsid w:val="007232C2"/>
    <w:rPr>
      <w:rFonts w:ascii="Times New Roman" w:hAnsi="Times New Roman"/>
      <w:color w:val="auto"/>
      <w:sz w:val="24"/>
      <w:vertAlign w:val="superscript"/>
    </w:rPr>
  </w:style>
  <w:style w:type="paragraph" w:styleId="NormalnyWeb">
    <w:name w:val="Normal (Web)"/>
    <w:basedOn w:val="Normalny"/>
    <w:uiPriority w:val="99"/>
    <w:rsid w:val="00536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72E3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72E3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A6072C"/>
    <w:rPr>
      <w:rFonts w:ascii="Times New Roman" w:hAnsi="Times New Roman" w:cs="Times New Roman"/>
      <w:sz w:val="26"/>
      <w:szCs w:val="26"/>
    </w:rPr>
  </w:style>
  <w:style w:type="paragraph" w:customStyle="1" w:styleId="tekstowy">
    <w:name w:val="tekstowy"/>
    <w:autoRedefine/>
    <w:uiPriority w:val="99"/>
    <w:rsid w:val="008F75F6"/>
    <w:pPr>
      <w:tabs>
        <w:tab w:val="left" w:pos="284"/>
        <w:tab w:val="left" w:pos="709"/>
      </w:tabs>
      <w:spacing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4955D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C2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C2E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1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B2ED7-DB6B-4186-A58D-659928B7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Kazimierz Krajewski</vt:lpstr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Kazimierz Krajewski</dc:title>
  <dc:subject/>
  <dc:creator>Kazimierz Krajewski</dc:creator>
  <cp:keywords/>
  <dc:description/>
  <cp:lastModifiedBy>Tomasz Łabuszewski</cp:lastModifiedBy>
  <cp:revision>3</cp:revision>
  <dcterms:created xsi:type="dcterms:W3CDTF">2023-01-17T13:24:00Z</dcterms:created>
  <dcterms:modified xsi:type="dcterms:W3CDTF">2023-01-18T18:11:00Z</dcterms:modified>
</cp:coreProperties>
</file>